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6" w:rsidRDefault="00036676" w:rsidP="00036676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036676" w:rsidRDefault="00036676" w:rsidP="00C8506E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  <w:lang w:val="kk-KZ"/>
        </w:rPr>
      </w:pPr>
      <w:r w:rsidRPr="00B73948">
        <w:rPr>
          <w:bCs/>
          <w:sz w:val="28"/>
          <w:szCs w:val="28"/>
        </w:rPr>
        <w:t xml:space="preserve">Сводная таблица замечаний </w:t>
      </w:r>
      <w:r>
        <w:rPr>
          <w:bCs/>
          <w:sz w:val="28"/>
          <w:szCs w:val="28"/>
        </w:rPr>
        <w:t xml:space="preserve">и предложений </w:t>
      </w:r>
      <w:r w:rsidRPr="00B73948">
        <w:rPr>
          <w:bCs/>
          <w:sz w:val="28"/>
          <w:szCs w:val="28"/>
        </w:rPr>
        <w:t>по Заявлению о намечаемой деятельности по объекту</w:t>
      </w:r>
      <w:r w:rsidR="000221AB">
        <w:rPr>
          <w:bCs/>
          <w:sz w:val="28"/>
          <w:szCs w:val="28"/>
          <w:lang w:val="kk-KZ"/>
        </w:rPr>
        <w:t xml:space="preserve"> </w:t>
      </w:r>
      <w:r w:rsidR="000221AB">
        <w:rPr>
          <w:bCs/>
          <w:sz w:val="28"/>
          <w:szCs w:val="28"/>
        </w:rPr>
        <w:t>ТОО</w:t>
      </w:r>
      <w:r w:rsidRPr="00B73948">
        <w:rPr>
          <w:bCs/>
          <w:sz w:val="28"/>
          <w:szCs w:val="28"/>
        </w:rPr>
        <w:t xml:space="preserve"> </w:t>
      </w:r>
      <w:r w:rsidR="000221AB">
        <w:rPr>
          <w:bCs/>
          <w:sz w:val="28"/>
          <w:szCs w:val="28"/>
          <w:lang w:val="kk-KZ"/>
        </w:rPr>
        <w:t>«Женис Оперейтинг</w:t>
      </w:r>
      <w:r w:rsidR="000C32E0">
        <w:rPr>
          <w:bCs/>
          <w:sz w:val="28"/>
          <w:szCs w:val="28"/>
          <w:lang w:val="kk-KZ"/>
        </w:rPr>
        <w:t>»</w:t>
      </w:r>
      <w:r w:rsidR="000221AB">
        <w:rPr>
          <w:bCs/>
          <w:sz w:val="28"/>
          <w:szCs w:val="28"/>
          <w:lang w:val="kk-KZ"/>
        </w:rPr>
        <w:t xml:space="preserve"> </w:t>
      </w:r>
      <w:r w:rsidR="00C8506E" w:rsidRPr="00C8506E">
        <w:rPr>
          <w:bCs/>
          <w:sz w:val="28"/>
          <w:szCs w:val="28"/>
          <w:lang w:val="kk-KZ"/>
        </w:rPr>
        <w:t xml:space="preserve">строительство поисковой скважины V-1 и ее ликвидация.  </w:t>
      </w:r>
    </w:p>
    <w:p w:rsidR="00C8506E" w:rsidRPr="005279E5" w:rsidRDefault="00C8506E" w:rsidP="00C8506E">
      <w:pPr>
        <w:tabs>
          <w:tab w:val="left" w:pos="567"/>
          <w:tab w:val="left" w:pos="1134"/>
          <w:tab w:val="left" w:pos="5387"/>
        </w:tabs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036676" w:rsidRPr="00B73948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 w:rsidRPr="00B73948">
        <w:rPr>
          <w:sz w:val="28"/>
          <w:szCs w:val="28"/>
        </w:rPr>
        <w:t xml:space="preserve">Дата составления сводной таблицы: </w:t>
      </w:r>
      <w:r w:rsidR="000C32E0">
        <w:rPr>
          <w:sz w:val="28"/>
          <w:szCs w:val="28"/>
        </w:rPr>
        <w:t>1</w:t>
      </w:r>
      <w:r w:rsidR="000221AB">
        <w:rPr>
          <w:sz w:val="28"/>
          <w:szCs w:val="28"/>
          <w:lang w:val="kk-KZ"/>
        </w:rPr>
        <w:t>8</w:t>
      </w:r>
      <w:r w:rsidRPr="00B73948">
        <w:rPr>
          <w:sz w:val="28"/>
          <w:szCs w:val="28"/>
        </w:rPr>
        <w:t>.</w:t>
      </w:r>
      <w:r w:rsidRPr="004F4F27">
        <w:rPr>
          <w:sz w:val="28"/>
          <w:szCs w:val="28"/>
        </w:rPr>
        <w:t>10</w:t>
      </w:r>
      <w:r w:rsidRPr="00B73948">
        <w:rPr>
          <w:sz w:val="28"/>
          <w:szCs w:val="28"/>
        </w:rPr>
        <w:t>.2021 г.</w:t>
      </w:r>
      <w:r w:rsidRPr="00B73948">
        <w:rPr>
          <w:sz w:val="28"/>
          <w:szCs w:val="28"/>
        </w:rPr>
        <w:tab/>
      </w:r>
      <w:r w:rsidRPr="00B73948">
        <w:rPr>
          <w:sz w:val="28"/>
          <w:szCs w:val="28"/>
        </w:rPr>
        <w:tab/>
      </w:r>
    </w:p>
    <w:p w:rsidR="00036676" w:rsidRPr="000C32E0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Место составления сводной таблицы: </w:t>
      </w:r>
      <w:r>
        <w:rPr>
          <w:sz w:val="28"/>
          <w:szCs w:val="28"/>
        </w:rPr>
        <w:t xml:space="preserve">ДЭ </w:t>
      </w:r>
      <w:r w:rsidRPr="000C32E0">
        <w:rPr>
          <w:sz w:val="28"/>
          <w:szCs w:val="28"/>
        </w:rPr>
        <w:t>по</w:t>
      </w:r>
      <w:r w:rsidR="000C32E0">
        <w:rPr>
          <w:sz w:val="28"/>
          <w:szCs w:val="28"/>
          <w:lang w:val="kk-KZ"/>
        </w:rPr>
        <w:t xml:space="preserve"> </w:t>
      </w:r>
      <w:proofErr w:type="spellStart"/>
      <w:r w:rsidR="000C32E0">
        <w:rPr>
          <w:sz w:val="28"/>
          <w:szCs w:val="28"/>
        </w:rPr>
        <w:t>Мангистауской</w:t>
      </w:r>
      <w:proofErr w:type="spellEnd"/>
      <w:r w:rsidR="000C32E0">
        <w:rPr>
          <w:sz w:val="28"/>
          <w:szCs w:val="28"/>
          <w:lang w:val="kk-KZ"/>
        </w:rPr>
        <w:t xml:space="preserve"> </w:t>
      </w:r>
      <w:r w:rsidR="000C32E0">
        <w:rPr>
          <w:sz w:val="28"/>
          <w:szCs w:val="28"/>
        </w:rPr>
        <w:t>области</w:t>
      </w:r>
      <w:r w:rsidR="000C32E0">
        <w:rPr>
          <w:sz w:val="28"/>
          <w:szCs w:val="28"/>
          <w:lang w:val="kk-KZ"/>
        </w:rPr>
        <w:t xml:space="preserve"> </w:t>
      </w:r>
      <w:r w:rsidRPr="000C32E0">
        <w:rPr>
          <w:sz w:val="28"/>
          <w:szCs w:val="28"/>
        </w:rPr>
        <w:t>КЭРК МЭГПР РК</w:t>
      </w:r>
    </w:p>
    <w:p w:rsidR="00036676" w:rsidRPr="000C32E0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Pr="000C32E0">
        <w:rPr>
          <w:sz w:val="28"/>
          <w:szCs w:val="28"/>
        </w:rPr>
        <w:t xml:space="preserve">ДЭ по </w:t>
      </w:r>
      <w:proofErr w:type="spellStart"/>
      <w:r w:rsidR="000C32E0" w:rsidRPr="000C32E0">
        <w:rPr>
          <w:sz w:val="28"/>
          <w:szCs w:val="28"/>
        </w:rPr>
        <w:t>Мангистауской</w:t>
      </w:r>
      <w:proofErr w:type="spellEnd"/>
      <w:r w:rsidR="000C32E0" w:rsidRPr="000C32E0">
        <w:rPr>
          <w:sz w:val="28"/>
          <w:szCs w:val="28"/>
          <w:lang w:val="kk-KZ"/>
        </w:rPr>
        <w:t xml:space="preserve"> </w:t>
      </w:r>
      <w:r w:rsidR="000C32E0" w:rsidRPr="000C32E0">
        <w:rPr>
          <w:sz w:val="28"/>
          <w:szCs w:val="28"/>
        </w:rPr>
        <w:t xml:space="preserve">области </w:t>
      </w:r>
      <w:r w:rsidRPr="000C32E0">
        <w:rPr>
          <w:sz w:val="28"/>
          <w:szCs w:val="28"/>
        </w:rPr>
        <w:t>КЭРК МЭГПР РК</w:t>
      </w:r>
    </w:p>
    <w:p w:rsidR="00036676" w:rsidRPr="00B73948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Pr="000C32E0">
        <w:rPr>
          <w:sz w:val="28"/>
          <w:szCs w:val="28"/>
        </w:rPr>
        <w:t>1</w:t>
      </w:r>
      <w:r w:rsidR="000221AB">
        <w:rPr>
          <w:sz w:val="28"/>
          <w:szCs w:val="28"/>
          <w:lang w:val="kk-KZ"/>
        </w:rPr>
        <w:t>7</w:t>
      </w:r>
      <w:r w:rsidRPr="000C32E0">
        <w:rPr>
          <w:sz w:val="28"/>
          <w:szCs w:val="28"/>
        </w:rPr>
        <w:t>.09.2021 г.</w:t>
      </w:r>
    </w:p>
    <w:p w:rsidR="00036676" w:rsidRPr="00B73948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органов: </w:t>
      </w:r>
      <w:r w:rsidRPr="000C32E0">
        <w:rPr>
          <w:sz w:val="28"/>
          <w:szCs w:val="28"/>
        </w:rPr>
        <w:t>1</w:t>
      </w:r>
      <w:r w:rsidR="000221AB">
        <w:rPr>
          <w:sz w:val="28"/>
          <w:szCs w:val="28"/>
          <w:lang w:val="kk-KZ"/>
        </w:rPr>
        <w:t>7</w:t>
      </w:r>
      <w:r w:rsidRPr="000C32E0">
        <w:rPr>
          <w:sz w:val="28"/>
          <w:szCs w:val="28"/>
        </w:rPr>
        <w:t>.09-1</w:t>
      </w:r>
      <w:r w:rsidR="000221AB">
        <w:rPr>
          <w:sz w:val="28"/>
          <w:szCs w:val="28"/>
          <w:lang w:val="kk-KZ"/>
        </w:rPr>
        <w:t>8</w:t>
      </w:r>
      <w:r w:rsidRPr="000C32E0">
        <w:rPr>
          <w:sz w:val="28"/>
          <w:szCs w:val="28"/>
        </w:rPr>
        <w:t>.10.2021 г.</w:t>
      </w:r>
    </w:p>
    <w:p w:rsidR="00036676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</w:t>
      </w:r>
      <w:r w:rsidRPr="00B73948">
        <w:rPr>
          <w:sz w:val="28"/>
          <w:szCs w:val="28"/>
        </w:rPr>
        <w:t xml:space="preserve"> заинтересованных государственных органов:</w:t>
      </w:r>
    </w:p>
    <w:p w:rsidR="00036676" w:rsidRPr="00B73948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5954"/>
      </w:tblGrid>
      <w:tr w:rsidR="00036676" w:rsidRPr="005279E5" w:rsidTr="00BB7CD4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6" w:rsidRPr="00085FEF" w:rsidRDefault="00036676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 w:rsidRPr="00085FEF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6" w:rsidRDefault="00036676" w:rsidP="00ED6BF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85FEF">
              <w:t>Заинтересованный государственный орган</w:t>
            </w:r>
          </w:p>
          <w:p w:rsidR="00036676" w:rsidRPr="00085FEF" w:rsidRDefault="00036676" w:rsidP="00ED6BF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6" w:rsidRPr="00085FEF" w:rsidRDefault="00036676" w:rsidP="00ED6BF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085FEF">
              <w:t>Замечани</w:t>
            </w:r>
            <w:proofErr w:type="spellEnd"/>
            <w:r w:rsidRPr="00085FEF">
              <w:rPr>
                <w:lang w:val="kk-KZ"/>
              </w:rPr>
              <w:t>я</w:t>
            </w:r>
            <w:r>
              <w:t xml:space="preserve"> и</w:t>
            </w:r>
            <w:r w:rsidRPr="00085FEF">
              <w:t xml:space="preserve"> </w:t>
            </w:r>
            <w:proofErr w:type="spellStart"/>
            <w:r w:rsidRPr="00085FEF">
              <w:t>предложени</w:t>
            </w:r>
            <w:proofErr w:type="spellEnd"/>
            <w:r w:rsidRPr="00085FEF">
              <w:rPr>
                <w:lang w:val="kk-KZ"/>
              </w:rPr>
              <w:t>я</w:t>
            </w:r>
          </w:p>
        </w:tc>
      </w:tr>
      <w:tr w:rsidR="00BB7CD4" w:rsidRPr="005279E5" w:rsidTr="00BB7CD4">
        <w:trPr>
          <w:trHeight w:val="4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4" w:rsidRPr="0072730B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4" w:rsidRPr="00085FEF" w:rsidRDefault="00BB7CD4" w:rsidP="00ED6BF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B67D0E">
              <w:t xml:space="preserve">Департамент экологии по </w:t>
            </w:r>
            <w:proofErr w:type="spellStart"/>
            <w:r w:rsidRPr="00B67D0E">
              <w:t>Мангистауской</w:t>
            </w:r>
            <w:proofErr w:type="spellEnd"/>
            <w:r w:rsidRPr="00B67D0E">
              <w:t xml:space="preserve">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8663E9">
              <w:t>1.Провести анализ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 результаты фоновых исследований, если таковые имеются у инициатора. Необходимо представить актуальные данные.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2. Отходы производства и потребления.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2.1.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2.2. Определить классификацию и методы переработки, утилизации всех образуемых отходов.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2.3. Предусмотреть объекты временного накопления отходов в соответствии с требованиями законодательства РК, для безопасного хранения и недопущения смешивания отходов.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2.4. Предусмотреть мероприятия по недопущению образования опасных отходов или снижению объемов образования.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 xml:space="preserve">3. Провести анализ текущего состояния атмосферного воздуха на </w:t>
            </w:r>
            <w:proofErr w:type="gramStart"/>
            <w:r w:rsidRPr="008663E9">
              <w:t>территории</w:t>
            </w:r>
            <w:proofErr w:type="gramEnd"/>
            <w:r w:rsidRPr="008663E9">
              <w:t xml:space="preserve"> которых предполагается осуществление намечаемой деятельности, а также  результаты фоновых исследований, если таковые имеются у инициатора.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3.1. Провести инвентаризацию выбросов загрязняющих веществ с указанием объема, класса опасности и источника ЗВ.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 xml:space="preserve">3.2. Предусмотреть мероприятия по охране атмосферного воздуха. 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4.1.Соблюдать требования экологического законодательства и других НПА в области охраны водных объектов.</w:t>
            </w:r>
          </w:p>
          <w:p w:rsidR="000D14FB" w:rsidRPr="008663E9" w:rsidRDefault="000D14FB" w:rsidP="000D14FB">
            <w:pPr>
              <w:tabs>
                <w:tab w:val="left" w:pos="1134"/>
              </w:tabs>
              <w:jc w:val="both"/>
            </w:pPr>
            <w:r w:rsidRPr="008663E9">
              <w:rPr>
                <w:sz w:val="22"/>
                <w:szCs w:val="22"/>
              </w:rPr>
              <w:t>4.2. В целях охраны водных объектов от загрязнения запрещаются:</w:t>
            </w:r>
          </w:p>
          <w:p w:rsidR="000D14FB" w:rsidRPr="008663E9" w:rsidRDefault="000D14FB" w:rsidP="000D14FB">
            <w:pPr>
              <w:tabs>
                <w:tab w:val="left" w:pos="1134"/>
              </w:tabs>
              <w:jc w:val="both"/>
            </w:pPr>
            <w:r w:rsidRPr="008663E9">
              <w:rPr>
                <w:sz w:val="22"/>
                <w:szCs w:val="22"/>
              </w:rPr>
              <w:lastRenderedPageBreak/>
              <w:t>1) применение ядохимикатов, удобрений на водосборной площади водных объектов;</w:t>
            </w:r>
          </w:p>
          <w:p w:rsidR="000D14FB" w:rsidRPr="008663E9" w:rsidRDefault="000D14FB" w:rsidP="000D14FB">
            <w:pPr>
              <w:tabs>
                <w:tab w:val="left" w:pos="1134"/>
              </w:tabs>
              <w:jc w:val="both"/>
            </w:pPr>
            <w:r w:rsidRPr="008663E9">
              <w:rPr>
                <w:sz w:val="22"/>
                <w:szCs w:val="22"/>
              </w:rPr>
              <w:t>2) поступление и захоронение отходов в водные объекты;</w:t>
            </w:r>
          </w:p>
          <w:p w:rsidR="000D14FB" w:rsidRPr="008663E9" w:rsidRDefault="000D14FB" w:rsidP="000D14FB">
            <w:pPr>
              <w:tabs>
                <w:tab w:val="left" w:pos="1134"/>
              </w:tabs>
              <w:jc w:val="both"/>
            </w:pPr>
            <w:r w:rsidRPr="008663E9">
              <w:rPr>
                <w:sz w:val="22"/>
                <w:szCs w:val="22"/>
              </w:rPr>
              <w:t>3) отведение в водные объекты сточных вод, не очищенных до показателей, установленных нормативами допустимых сбросов;</w:t>
            </w:r>
          </w:p>
          <w:p w:rsidR="000D14FB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>4) проведение на водных объектах взрывных работ, при которых используются ядерные и иные виды технологий, сопровождающихся выделением радиоактивных и токсичных веществ.</w:t>
            </w:r>
          </w:p>
          <w:p w:rsidR="000D14FB" w:rsidRPr="008663E9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t xml:space="preserve">4.3. </w:t>
            </w:r>
            <w:proofErr w:type="gramStart"/>
            <w:r w:rsidRPr="008663E9">
              <w:t>При возникновении аварийной ситуации на объектах I и II категорий, в результате которой происходит или может произойти нарушение установленных экологических нормативов качества вод, оператор объекта безотлагательно,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</w:t>
            </w:r>
            <w:proofErr w:type="gramEnd"/>
            <w:r w:rsidRPr="008663E9">
              <w:t xml:space="preserve"> загрязнения вод вплоть до частичной или полной остановки эксплуатации соответствующих источников или объекта в целом, а также по устранению негативных последствий для окружающей среды, вызванных такой аварийной ситуацией.</w:t>
            </w:r>
          </w:p>
          <w:p w:rsidR="00BB7CD4" w:rsidRPr="00085FEF" w:rsidRDefault="000D14FB" w:rsidP="000D14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8663E9">
              <w:t xml:space="preserve">5. Разработать план </w:t>
            </w:r>
            <w:proofErr w:type="gramStart"/>
            <w:r w:rsidRPr="008663E9">
              <w:t>действии</w:t>
            </w:r>
            <w:proofErr w:type="gramEnd"/>
            <w:r w:rsidRPr="008663E9">
              <w:t xml:space="preserve">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отдельности.</w:t>
            </w:r>
          </w:p>
        </w:tc>
      </w:tr>
      <w:tr w:rsidR="00036676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0C32E0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</w:pPr>
            <w:r>
              <w:rPr>
                <w:lang w:val="kk-KZ"/>
              </w:rPr>
              <w:t>Управление природных ресурсов и регулирования природопользования Мангистауской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416B22" w:rsidP="000C32E0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center"/>
            </w:pPr>
            <w:proofErr w:type="gramStart"/>
            <w:r w:rsidRPr="00CB2B87">
              <w:t>В соотв</w:t>
            </w:r>
            <w:r>
              <w:t>етствии с санитарными правилами</w:t>
            </w:r>
            <w:r>
              <w:rPr>
                <w:lang w:val="kk-KZ"/>
              </w:rPr>
              <w:t xml:space="preserve"> </w:t>
            </w:r>
            <w:r w:rsidRPr="00CB2B87">
              <w:t>"</w:t>
            </w:r>
            <w:proofErr w:type="spellStart"/>
            <w:r w:rsidRPr="00CB2B87">
              <w:t>санитарно</w:t>
            </w:r>
            <w:proofErr w:type="spellEnd"/>
            <w:r w:rsidRPr="00CB2B87">
              <w:t xml:space="preserve"> - эпидемиологические требования по установлению санитарно-защитной зоны производственных объектов", утвержденными приказом министра здравоохранения и социального развития Республики Казахстан от 20 марта 2015 года №237, для объектов, являющихся источниками неблагоприятного воздействия на здоровье человека и среду обитания, в составе проектной и </w:t>
            </w:r>
            <w:proofErr w:type="spellStart"/>
            <w:r w:rsidRPr="00CB2B87">
              <w:t>предпроектной</w:t>
            </w:r>
            <w:proofErr w:type="spellEnd"/>
            <w:r w:rsidRPr="00CB2B87">
              <w:t xml:space="preserve"> документации должен быть обоснован размер санитарно-защитной зоны</w:t>
            </w:r>
            <w:r>
              <w:rPr>
                <w:lang w:val="kk-KZ"/>
              </w:rPr>
              <w:t>.</w:t>
            </w:r>
            <w:proofErr w:type="gramEnd"/>
          </w:p>
        </w:tc>
      </w:tr>
      <w:tr w:rsidR="00036676" w:rsidRPr="005279E5" w:rsidTr="00ED6BF9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76" w:rsidRPr="00085FEF" w:rsidRDefault="000C32E0" w:rsidP="00ED6BF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>
              <w:rPr>
                <w:lang w:val="kk-KZ"/>
              </w:rPr>
              <w:t xml:space="preserve">РГУ </w:t>
            </w:r>
            <w:r>
              <w:t>«</w:t>
            </w:r>
            <w:proofErr w:type="spellStart"/>
            <w:r>
              <w:t>Жайык-Каспиская</w:t>
            </w:r>
            <w:proofErr w:type="spellEnd"/>
            <w:r>
              <w:t xml:space="preserve"> бассейновая инспекция по регулированию использования и охране водных ресурсов Комитета по водным ресурсам»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0" w:rsidRPr="00E93DB1" w:rsidRDefault="000C32E0" w:rsidP="000C32E0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1</w:t>
            </w:r>
            <w:r>
              <w:rPr>
                <w:lang w:val="kk-KZ"/>
              </w:rPr>
              <w:t xml:space="preserve">. В соответствии с требованиями </w:t>
            </w:r>
            <w:r w:rsidRPr="00E93DB1">
              <w:rPr>
                <w:lang w:val="kk-KZ"/>
              </w:rPr>
              <w:t>статей 125 и 126 Водного кодекса</w:t>
            </w:r>
            <w:r>
              <w:rPr>
                <w:lang w:val="kk-KZ"/>
              </w:rPr>
              <w:t xml:space="preserve"> Республики Казахстан, в </w:t>
            </w:r>
            <w:r w:rsidRPr="00E93DB1">
              <w:rPr>
                <w:lang w:val="kk-KZ"/>
              </w:rPr>
              <w:t xml:space="preserve">случае </w:t>
            </w:r>
            <w:r>
              <w:rPr>
                <w:lang w:val="kk-KZ"/>
              </w:rPr>
              <w:t>размещения предприятия и других сооружений, производства строительных и других работ на водных объектах,</w:t>
            </w:r>
            <w:r w:rsidRPr="00E93DB1">
              <w:rPr>
                <w:lang w:val="kk-KZ"/>
              </w:rPr>
              <w:t>водоохранных зонах и полосах, установл</w:t>
            </w:r>
            <w:r>
              <w:rPr>
                <w:lang w:val="kk-KZ"/>
              </w:rPr>
              <w:t xml:space="preserve">енных акиматами соответствующих </w:t>
            </w:r>
            <w:r w:rsidRPr="00E93DB1">
              <w:rPr>
                <w:lang w:val="kk-KZ"/>
              </w:rPr>
              <w:t>областей, Инициатору на</w:t>
            </w:r>
            <w:r>
              <w:rPr>
                <w:lang w:val="kk-KZ"/>
              </w:rPr>
              <w:t xml:space="preserve">мечаемой деятельности, подлежит реализовать при </w:t>
            </w:r>
            <w:r w:rsidRPr="00E93DB1">
              <w:rPr>
                <w:lang w:val="kk-KZ"/>
              </w:rPr>
              <w:t>наличи</w:t>
            </w:r>
            <w:r>
              <w:rPr>
                <w:lang w:val="kk-KZ"/>
              </w:rPr>
              <w:t xml:space="preserve">и соответствующих согласований, предусмотренных </w:t>
            </w:r>
            <w:r w:rsidRPr="00E93DB1">
              <w:rPr>
                <w:lang w:val="kk-KZ"/>
              </w:rPr>
              <w:t>Законодат</w:t>
            </w:r>
            <w:r>
              <w:rPr>
                <w:lang w:val="kk-KZ"/>
              </w:rPr>
              <w:t xml:space="preserve">ельствами Республики Казахстан, согласования </w:t>
            </w:r>
            <w:r w:rsidRPr="00E93DB1">
              <w:rPr>
                <w:lang w:val="kk-KZ"/>
              </w:rPr>
              <w:t>бассейновой инспекцией;</w:t>
            </w:r>
          </w:p>
          <w:p w:rsidR="000C32E0" w:rsidRPr="00E93DB1" w:rsidRDefault="000C32E0" w:rsidP="000C32E0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При отсутствии на территории установленных на водных объектах </w:t>
            </w:r>
            <w:r w:rsidRPr="00E93DB1">
              <w:rPr>
                <w:lang w:val="kk-KZ"/>
              </w:rPr>
              <w:t>водоохранных зон</w:t>
            </w:r>
            <w:r>
              <w:rPr>
                <w:lang w:val="kk-KZ"/>
              </w:rPr>
              <w:t xml:space="preserve"> и</w:t>
            </w:r>
            <w:r w:rsidRPr="00E93DB1">
              <w:rPr>
                <w:lang w:val="kk-KZ"/>
              </w:rPr>
              <w:t xml:space="preserve"> п</w:t>
            </w:r>
            <w:r>
              <w:rPr>
                <w:lang w:val="kk-KZ"/>
              </w:rPr>
              <w:t xml:space="preserve">олос, соответствующее решение о реализации </w:t>
            </w:r>
            <w:r w:rsidRPr="00E93DB1">
              <w:rPr>
                <w:lang w:val="kk-KZ"/>
              </w:rPr>
              <w:t>намечаемой деятельности принять после установления водоохранных зон и</w:t>
            </w:r>
          </w:p>
          <w:p w:rsidR="000C32E0" w:rsidRPr="00E93DB1" w:rsidRDefault="000C32E0" w:rsidP="000C32E0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полос и с учетом изложенного п.1 настоящего письма;</w:t>
            </w:r>
          </w:p>
          <w:p w:rsidR="00036676" w:rsidRPr="00085FEF" w:rsidRDefault="000C32E0" w:rsidP="000C32E0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rPr>
                <w:lang w:val="kk-KZ"/>
              </w:rPr>
              <w:t>3</w:t>
            </w:r>
            <w:r w:rsidRPr="00E93DB1">
              <w:rPr>
                <w:lang w:val="kk-KZ"/>
              </w:rPr>
              <w:t>. Инициатором, пол</w:t>
            </w:r>
            <w:r>
              <w:rPr>
                <w:lang w:val="kk-KZ"/>
              </w:rPr>
              <w:t xml:space="preserve">ьзовании поверхностными и (или) подземными </w:t>
            </w:r>
            <w:r w:rsidRPr="00E93DB1">
              <w:rPr>
                <w:lang w:val="kk-KZ"/>
              </w:rPr>
              <w:t>водными ресур</w:t>
            </w:r>
            <w:r>
              <w:rPr>
                <w:lang w:val="kk-KZ"/>
              </w:rPr>
              <w:t xml:space="preserve">сами непосредственно из </w:t>
            </w:r>
            <w:r>
              <w:rPr>
                <w:lang w:val="kk-KZ"/>
              </w:rPr>
              <w:lastRenderedPageBreak/>
              <w:t xml:space="preserve">водного объекта с изъятием или без изъятия для удовлетворения намечаемой деятельности в воде, осуществлять </w:t>
            </w:r>
            <w:r w:rsidRPr="00E93DB1">
              <w:rPr>
                <w:lang w:val="kk-KZ"/>
              </w:rPr>
              <w:t>при на</w:t>
            </w:r>
            <w:r>
              <w:rPr>
                <w:lang w:val="kk-KZ"/>
              </w:rPr>
              <w:t xml:space="preserve">личии разрешения на специальное </w:t>
            </w:r>
            <w:r w:rsidRPr="00E93DB1">
              <w:rPr>
                <w:lang w:val="kk-KZ"/>
              </w:rPr>
              <w:t>вод</w:t>
            </w:r>
            <w:r>
              <w:rPr>
                <w:lang w:val="kk-KZ"/>
              </w:rPr>
              <w:t xml:space="preserve">опользование в соответствии с </w:t>
            </w:r>
            <w:r w:rsidRPr="00E93DB1">
              <w:rPr>
                <w:lang w:val="kk-KZ"/>
              </w:rPr>
              <w:t>требованиями статьи 66 Водного кодекса Республики Казахстан.</w:t>
            </w:r>
          </w:p>
        </w:tc>
      </w:tr>
      <w:tr w:rsidR="00036676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73948" w:rsidRDefault="000C32E0" w:rsidP="00ED6BF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>
              <w:rPr>
                <w:lang w:val="kk-KZ"/>
              </w:rPr>
              <w:t>Управление инвестиций и развития туризма Мангистауской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73948" w:rsidRDefault="000221AB" w:rsidP="000221AB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center"/>
            </w:pPr>
            <w:r>
              <w:t xml:space="preserve">Нет </w:t>
            </w:r>
            <w:proofErr w:type="spellStart"/>
            <w:r>
              <w:t>з</w:t>
            </w:r>
            <w:r w:rsidRPr="00085FEF">
              <w:t>амечани</w:t>
            </w:r>
            <w:proofErr w:type="spellEnd"/>
            <w:r w:rsidRPr="00085FEF">
              <w:rPr>
                <w:lang w:val="kk-KZ"/>
              </w:rPr>
              <w:t>я</w:t>
            </w:r>
            <w:r>
              <w:t xml:space="preserve"> и</w:t>
            </w:r>
            <w:r w:rsidRPr="00085FEF">
              <w:t xml:space="preserve"> </w:t>
            </w:r>
            <w:proofErr w:type="spellStart"/>
            <w:r w:rsidRPr="00085FEF">
              <w:t>предложени</w:t>
            </w:r>
            <w:proofErr w:type="spellEnd"/>
            <w:r w:rsidRPr="00085FEF">
              <w:rPr>
                <w:lang w:val="kk-KZ"/>
              </w:rPr>
              <w:t>я</w:t>
            </w:r>
          </w:p>
        </w:tc>
      </w:tr>
      <w:tr w:rsidR="00036676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0C32E0" w:rsidP="00ED6BF9">
            <w:pPr>
              <w:pStyle w:val="a4"/>
              <w:tabs>
                <w:tab w:val="left" w:pos="1134"/>
              </w:tabs>
              <w:ind w:left="5"/>
              <w:jc w:val="center"/>
            </w:pP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 xml:space="preserve">Департамент санитарно-эпидемиологического контроля 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  <w:lang w:val="kk-KZ"/>
              </w:rPr>
              <w:t>Мангистаус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>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0C32E0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  <w:rPr>
                <w:lang w:val="kk-KZ"/>
              </w:rPr>
            </w:pPr>
            <w:proofErr w:type="gramStart"/>
            <w:r w:rsidRPr="00CB2B87">
              <w:t>В соотв</w:t>
            </w:r>
            <w:r>
              <w:t>етствии с санитарными правилами</w:t>
            </w:r>
            <w:r>
              <w:rPr>
                <w:lang w:val="kk-KZ"/>
              </w:rPr>
              <w:t xml:space="preserve"> </w:t>
            </w:r>
            <w:r w:rsidRPr="00CB2B87">
              <w:t xml:space="preserve">"санитарно - эпидемиологические требования по установлению санитарно-защитной зоны производственных объектов", утвержденными приказом министра здравоохранения и социального развития Республики Казахстан от 20 марта 2015 года №237, для объектов, являющихся источниками неблагоприятного воздействия на здоровье человека и среду обитания, в составе проектной и </w:t>
            </w:r>
            <w:proofErr w:type="spellStart"/>
            <w:r w:rsidRPr="00CB2B87">
              <w:t>предпроектной</w:t>
            </w:r>
            <w:proofErr w:type="spellEnd"/>
            <w:r w:rsidRPr="00CB2B87">
              <w:t xml:space="preserve"> документации должен быть обоснован размер санитарно-защитной зоны</w:t>
            </w:r>
            <w:r>
              <w:rPr>
                <w:lang w:val="kk-KZ"/>
              </w:rPr>
              <w:t>.</w:t>
            </w:r>
            <w:proofErr w:type="gramEnd"/>
          </w:p>
        </w:tc>
      </w:tr>
      <w:tr w:rsidR="00036676" w:rsidRPr="00085FEF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0C32E0" w:rsidP="00ED6BF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>
              <w:rPr>
                <w:u w:val="single"/>
              </w:rPr>
              <w:t>РГУ «</w:t>
            </w:r>
            <w:proofErr w:type="spellStart"/>
            <w:r>
              <w:rPr>
                <w:u w:val="single"/>
              </w:rPr>
              <w:t>Мангистауская</w:t>
            </w:r>
            <w:proofErr w:type="spellEnd"/>
            <w:r>
              <w:rPr>
                <w:u w:val="single"/>
              </w:rPr>
              <w:t xml:space="preserve"> областная территориальная инспекция лесного </w:t>
            </w:r>
            <w:proofErr w:type="spellStart"/>
            <w:r>
              <w:rPr>
                <w:u w:val="single"/>
              </w:rPr>
              <w:t>хозяства</w:t>
            </w:r>
            <w:proofErr w:type="spellEnd"/>
            <w:r>
              <w:rPr>
                <w:u w:val="single"/>
              </w:rPr>
              <w:t xml:space="preserve"> и животного мира»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085FEF" w:rsidRDefault="000C32E0" w:rsidP="00B338E4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 w:rsidRPr="000C32E0">
              <w:t>Областная территориальная инспекция просит д</w:t>
            </w:r>
            <w:r w:rsidR="00B338E4">
              <w:t xml:space="preserve">ополнить указанные </w:t>
            </w:r>
            <w:r w:rsidR="000221AB" w:rsidRPr="000221AB">
              <w:rPr>
                <w:bCs/>
              </w:rPr>
              <w:t xml:space="preserve">ТОО </w:t>
            </w:r>
            <w:r w:rsidR="000221AB" w:rsidRPr="000221AB">
              <w:rPr>
                <w:bCs/>
                <w:lang w:val="kk-KZ"/>
              </w:rPr>
              <w:t>«Женис Оперейтинг»</w:t>
            </w:r>
            <w:r w:rsidR="000221AB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0C32E0">
              <w:t>дополнительные материалы, данные или сведения (схемы, карты или координаты) для представления предложений и замечаний к заявлениям о намечаемой деятельности.</w:t>
            </w:r>
          </w:p>
        </w:tc>
      </w:tr>
      <w:tr w:rsidR="00036676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72730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73948" w:rsidRDefault="000C32E0" w:rsidP="00ED6BF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>
              <w:rPr>
                <w:u w:val="single"/>
              </w:rPr>
              <w:t xml:space="preserve">ГУ «Департамент по чрезвычайным ситуациям </w:t>
            </w:r>
            <w:proofErr w:type="spellStart"/>
            <w:r>
              <w:rPr>
                <w:u w:val="single"/>
              </w:rPr>
              <w:t>Мангистауской</w:t>
            </w:r>
            <w:proofErr w:type="spellEnd"/>
            <w:r>
              <w:rPr>
                <w:u w:val="single"/>
              </w:rPr>
              <w:t xml:space="preserve"> области»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73948" w:rsidRDefault="000C32E0" w:rsidP="000C32E0">
            <w:pPr>
              <w:pStyle w:val="a4"/>
              <w:tabs>
                <w:tab w:val="left" w:pos="1134"/>
              </w:tabs>
              <w:ind w:left="0" w:firstLine="430"/>
              <w:jc w:val="center"/>
            </w:pPr>
            <w:r>
              <w:t>Не представлено</w:t>
            </w:r>
          </w:p>
        </w:tc>
      </w:tr>
      <w:tr w:rsidR="00036676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BB7CD4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9F343A" w:rsidRDefault="000C32E0" w:rsidP="00ED6BF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8154B9">
              <w:rPr>
                <w:lang w:val="kk-KZ"/>
              </w:rPr>
              <w:t>Мангистауская региональная инспекция геологии и недропользования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6" w:rsidRPr="009F343A" w:rsidRDefault="000C32E0" w:rsidP="000C32E0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center"/>
            </w:pPr>
            <w:r>
              <w:t>Не представлено</w:t>
            </w:r>
          </w:p>
        </w:tc>
      </w:tr>
      <w:tr w:rsidR="0072730B" w:rsidRPr="005279E5" w:rsidTr="00ED6B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B" w:rsidRDefault="0072730B" w:rsidP="00ED6BF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B" w:rsidRPr="008154B9" w:rsidRDefault="0072730B" w:rsidP="00ED6BF9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lang w:val="kk-KZ"/>
              </w:rPr>
            </w:pPr>
            <w:r>
              <w:rPr>
                <w:lang w:val="kk-KZ"/>
              </w:rPr>
              <w:t>Общественность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B" w:rsidRDefault="0072730B" w:rsidP="000C32E0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center"/>
            </w:pPr>
            <w:r>
              <w:t>Не представлено</w:t>
            </w:r>
          </w:p>
        </w:tc>
      </w:tr>
    </w:tbl>
    <w:p w:rsidR="00036676" w:rsidRDefault="00036676" w:rsidP="000366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p w:rsidR="00036676" w:rsidRPr="00C8506E" w:rsidRDefault="00036676" w:rsidP="00036676">
      <w:pPr>
        <w:spacing w:after="200" w:line="276" w:lineRule="auto"/>
        <w:rPr>
          <w:rFonts w:cstheme="minorBidi"/>
          <w:sz w:val="28"/>
          <w:szCs w:val="28"/>
          <w:lang w:val="kk-KZ" w:eastAsia="en-US"/>
        </w:rPr>
      </w:pPr>
    </w:p>
    <w:sectPr w:rsidR="00036676" w:rsidRPr="00C8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3"/>
    <w:rsid w:val="000221AB"/>
    <w:rsid w:val="00036676"/>
    <w:rsid w:val="000C32E0"/>
    <w:rsid w:val="000D14FB"/>
    <w:rsid w:val="001B0291"/>
    <w:rsid w:val="00416B22"/>
    <w:rsid w:val="006A5DFB"/>
    <w:rsid w:val="00716243"/>
    <w:rsid w:val="0072730B"/>
    <w:rsid w:val="00756431"/>
    <w:rsid w:val="00A31F2E"/>
    <w:rsid w:val="00A34C68"/>
    <w:rsid w:val="00B338E4"/>
    <w:rsid w:val="00BB7CD4"/>
    <w:rsid w:val="00C8506E"/>
    <w:rsid w:val="00CE1673"/>
    <w:rsid w:val="00E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036676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03667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C3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036676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03667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C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2021-10-18T08:15:00Z</dcterms:created>
  <dcterms:modified xsi:type="dcterms:W3CDTF">2021-10-18T14:30:00Z</dcterms:modified>
</cp:coreProperties>
</file>