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05B" w:rsidRPr="00A52944" w:rsidRDefault="0020005B" w:rsidP="00E91A9F">
      <w:pPr>
        <w:pStyle w:val="1"/>
        <w:spacing w:before="0" w:after="0"/>
        <w:ind w:firstLine="0"/>
        <w:jc w:val="left"/>
        <w:rPr>
          <w:szCs w:val="24"/>
        </w:rPr>
      </w:pPr>
      <w:bookmarkStart w:id="0" w:name="_Toc508186257"/>
      <w:r w:rsidRPr="00A52944">
        <w:rPr>
          <w:szCs w:val="24"/>
        </w:rPr>
        <w:t>11</w:t>
      </w:r>
      <w:r w:rsidR="00F17CD1">
        <w:rPr>
          <w:szCs w:val="24"/>
        </w:rPr>
        <w:t>.</w:t>
      </w:r>
      <w:r w:rsidRPr="00A52944">
        <w:rPr>
          <w:szCs w:val="24"/>
        </w:rPr>
        <w:t xml:space="preserve"> МЕРОПРИЯТИЯ ПО ДОРАЗВЕДКЕ МЕСТОРОЖДЕНИЯ</w:t>
      </w:r>
      <w:bookmarkEnd w:id="0"/>
    </w:p>
    <w:p w:rsidR="001A3B3F" w:rsidRPr="00F17CD1" w:rsidRDefault="001A3B3F" w:rsidP="001A3B3F">
      <w:pPr>
        <w:rPr>
          <w:sz w:val="10"/>
          <w:szCs w:val="10"/>
        </w:rPr>
      </w:pPr>
    </w:p>
    <w:p w:rsidR="003D2560" w:rsidRPr="00F50FBB" w:rsidRDefault="00D8435F" w:rsidP="003D2560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50FBB">
        <w:rPr>
          <w:rFonts w:ascii="Times New Roman" w:hAnsi="Times New Roman" w:cs="Times New Roman"/>
          <w:sz w:val="24"/>
          <w:szCs w:val="24"/>
        </w:rPr>
        <w:t>Настоящий</w:t>
      </w:r>
      <w:r w:rsidR="007F22F2" w:rsidRPr="00F50FBB">
        <w:rPr>
          <w:rFonts w:ascii="Times New Roman" w:hAnsi="Times New Roman" w:cs="Times New Roman"/>
          <w:sz w:val="24"/>
          <w:szCs w:val="24"/>
        </w:rPr>
        <w:t xml:space="preserve"> проект составлен на основе «Пересчета запасов нефти</w:t>
      </w:r>
      <w:r w:rsidR="003D2560" w:rsidRPr="00F50FBB">
        <w:rPr>
          <w:rFonts w:ascii="Times New Roman" w:hAnsi="Times New Roman" w:cs="Times New Roman"/>
          <w:sz w:val="24"/>
          <w:szCs w:val="24"/>
        </w:rPr>
        <w:t xml:space="preserve"> и</w:t>
      </w:r>
      <w:r w:rsidR="001A3B3F" w:rsidRPr="00F50FBB">
        <w:rPr>
          <w:rFonts w:ascii="Times New Roman" w:hAnsi="Times New Roman" w:cs="Times New Roman"/>
          <w:sz w:val="24"/>
          <w:szCs w:val="24"/>
        </w:rPr>
        <w:t xml:space="preserve"> </w:t>
      </w:r>
      <w:r w:rsidR="007F22F2" w:rsidRPr="00F50FBB">
        <w:rPr>
          <w:rFonts w:ascii="Times New Roman" w:hAnsi="Times New Roman" w:cs="Times New Roman"/>
          <w:sz w:val="24"/>
          <w:szCs w:val="24"/>
        </w:rPr>
        <w:t>газа</w:t>
      </w:r>
      <w:r w:rsidR="001A3B3F" w:rsidRPr="00F50FBB">
        <w:rPr>
          <w:rFonts w:ascii="Times New Roman" w:hAnsi="Times New Roman" w:cs="Times New Roman"/>
          <w:sz w:val="24"/>
          <w:szCs w:val="24"/>
        </w:rPr>
        <w:t xml:space="preserve"> месторождения </w:t>
      </w:r>
      <w:proofErr w:type="spellStart"/>
      <w:r w:rsidR="00C12F5F">
        <w:rPr>
          <w:rFonts w:ascii="Times New Roman" w:hAnsi="Times New Roman" w:cs="Times New Roman"/>
          <w:sz w:val="24"/>
          <w:szCs w:val="24"/>
        </w:rPr>
        <w:t>Б.Жоламанов</w:t>
      </w:r>
      <w:proofErr w:type="spellEnd"/>
      <w:r w:rsidR="00C12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3B3F" w:rsidRPr="00F50FBB">
        <w:rPr>
          <w:rFonts w:ascii="Times New Roman" w:hAnsi="Times New Roman" w:cs="Times New Roman"/>
          <w:sz w:val="24"/>
          <w:szCs w:val="24"/>
        </w:rPr>
        <w:t>Атырауской</w:t>
      </w:r>
      <w:proofErr w:type="spellEnd"/>
      <w:r w:rsidR="001A3B3F" w:rsidRPr="00F50FBB">
        <w:rPr>
          <w:rFonts w:ascii="Times New Roman" w:hAnsi="Times New Roman" w:cs="Times New Roman"/>
          <w:sz w:val="24"/>
          <w:szCs w:val="24"/>
        </w:rPr>
        <w:t xml:space="preserve"> области Республики Казахстан»</w:t>
      </w:r>
      <w:r w:rsidR="007F22F2" w:rsidRPr="00F50FBB">
        <w:rPr>
          <w:rFonts w:ascii="Times New Roman" w:hAnsi="Times New Roman" w:cs="Times New Roman"/>
          <w:sz w:val="24"/>
          <w:szCs w:val="24"/>
        </w:rPr>
        <w:t xml:space="preserve"> (по состоянию на </w:t>
      </w:r>
      <w:r w:rsidR="00925DED" w:rsidRPr="00F50FBB">
        <w:rPr>
          <w:rFonts w:ascii="Times New Roman" w:hAnsi="Times New Roman" w:cs="Times New Roman"/>
          <w:sz w:val="24"/>
          <w:szCs w:val="24"/>
        </w:rPr>
        <w:t>0</w:t>
      </w:r>
      <w:r w:rsidR="001025A7">
        <w:rPr>
          <w:rFonts w:ascii="Times New Roman" w:hAnsi="Times New Roman" w:cs="Times New Roman"/>
          <w:sz w:val="24"/>
          <w:szCs w:val="24"/>
        </w:rPr>
        <w:t>2</w:t>
      </w:r>
      <w:r w:rsidR="00925DED" w:rsidRPr="00F50FBB">
        <w:rPr>
          <w:rFonts w:ascii="Times New Roman" w:hAnsi="Times New Roman" w:cs="Times New Roman"/>
          <w:sz w:val="24"/>
          <w:szCs w:val="24"/>
        </w:rPr>
        <w:t>.01.202</w:t>
      </w:r>
      <w:r w:rsidR="001025A7">
        <w:rPr>
          <w:rFonts w:ascii="Times New Roman" w:hAnsi="Times New Roman" w:cs="Times New Roman"/>
          <w:sz w:val="24"/>
          <w:szCs w:val="24"/>
        </w:rPr>
        <w:t>2</w:t>
      </w:r>
      <w:r w:rsidR="007F22F2" w:rsidRPr="00F50FBB">
        <w:rPr>
          <w:rFonts w:ascii="Times New Roman" w:hAnsi="Times New Roman" w:cs="Times New Roman"/>
          <w:sz w:val="24"/>
          <w:szCs w:val="24"/>
        </w:rPr>
        <w:t xml:space="preserve">г), который был утвержден </w:t>
      </w:r>
      <w:r w:rsidR="001A3B3F" w:rsidRPr="00F50FBB">
        <w:rPr>
          <w:rFonts w:ascii="Times New Roman" w:hAnsi="Times New Roman" w:cs="Times New Roman"/>
          <w:sz w:val="24"/>
          <w:szCs w:val="24"/>
        </w:rPr>
        <w:t xml:space="preserve">Протоколом </w:t>
      </w:r>
      <w:r w:rsidR="007F22F2" w:rsidRPr="00F50FBB">
        <w:rPr>
          <w:rFonts w:ascii="Times New Roman" w:hAnsi="Times New Roman" w:cs="Times New Roman"/>
          <w:sz w:val="24"/>
          <w:szCs w:val="24"/>
        </w:rPr>
        <w:t xml:space="preserve">ГКЗ РК </w:t>
      </w:r>
      <w:r w:rsidR="003D2560" w:rsidRPr="00F50FBB">
        <w:rPr>
          <w:rFonts w:ascii="Times New Roman" w:hAnsi="Times New Roman" w:cs="Times New Roman"/>
          <w:sz w:val="24"/>
          <w:szCs w:val="24"/>
        </w:rPr>
        <w:t>№2</w:t>
      </w:r>
      <w:r w:rsidR="001025A7">
        <w:rPr>
          <w:rFonts w:ascii="Times New Roman" w:hAnsi="Times New Roman" w:cs="Times New Roman"/>
          <w:sz w:val="24"/>
          <w:szCs w:val="24"/>
        </w:rPr>
        <w:t>599</w:t>
      </w:r>
      <w:r w:rsidR="003D2560" w:rsidRPr="00F50FBB">
        <w:rPr>
          <w:rFonts w:ascii="Times New Roman" w:hAnsi="Times New Roman" w:cs="Times New Roman"/>
          <w:sz w:val="24"/>
          <w:szCs w:val="24"/>
        </w:rPr>
        <w:t>-2</w:t>
      </w:r>
      <w:r w:rsidR="001025A7">
        <w:rPr>
          <w:rFonts w:ascii="Times New Roman" w:hAnsi="Times New Roman" w:cs="Times New Roman"/>
          <w:sz w:val="24"/>
          <w:szCs w:val="24"/>
        </w:rPr>
        <w:t>3</w:t>
      </w:r>
      <w:r w:rsidR="003D2560" w:rsidRPr="00F50FBB">
        <w:rPr>
          <w:rFonts w:ascii="Times New Roman" w:hAnsi="Times New Roman" w:cs="Times New Roman"/>
          <w:sz w:val="24"/>
          <w:szCs w:val="24"/>
        </w:rPr>
        <w:t xml:space="preserve">-У от </w:t>
      </w:r>
      <w:r w:rsidR="001025A7">
        <w:rPr>
          <w:rFonts w:ascii="Times New Roman" w:hAnsi="Times New Roman" w:cs="Times New Roman"/>
          <w:sz w:val="24"/>
          <w:szCs w:val="24"/>
        </w:rPr>
        <w:t>12</w:t>
      </w:r>
      <w:r w:rsidR="003D2560" w:rsidRPr="00F50FBB">
        <w:rPr>
          <w:rFonts w:ascii="Times New Roman" w:hAnsi="Times New Roman" w:cs="Times New Roman"/>
          <w:sz w:val="24"/>
          <w:szCs w:val="24"/>
        </w:rPr>
        <w:t>.</w:t>
      </w:r>
      <w:r w:rsidR="001025A7">
        <w:rPr>
          <w:rFonts w:ascii="Times New Roman" w:hAnsi="Times New Roman" w:cs="Times New Roman"/>
          <w:sz w:val="24"/>
          <w:szCs w:val="24"/>
        </w:rPr>
        <w:t>07</w:t>
      </w:r>
      <w:r w:rsidR="003D2560" w:rsidRPr="00F50FBB">
        <w:rPr>
          <w:rFonts w:ascii="Times New Roman" w:hAnsi="Times New Roman" w:cs="Times New Roman"/>
          <w:sz w:val="24"/>
          <w:szCs w:val="24"/>
        </w:rPr>
        <w:t>.202</w:t>
      </w:r>
      <w:r w:rsidR="001025A7">
        <w:rPr>
          <w:rFonts w:ascii="Times New Roman" w:hAnsi="Times New Roman" w:cs="Times New Roman"/>
          <w:sz w:val="24"/>
          <w:szCs w:val="24"/>
        </w:rPr>
        <w:t>3</w:t>
      </w:r>
      <w:r w:rsidR="003D2560" w:rsidRPr="00F50FBB">
        <w:rPr>
          <w:rFonts w:ascii="Times New Roman" w:hAnsi="Times New Roman" w:cs="Times New Roman"/>
          <w:sz w:val="24"/>
          <w:szCs w:val="24"/>
        </w:rPr>
        <w:t>г).</w:t>
      </w:r>
    </w:p>
    <w:p w:rsidR="003A67E1" w:rsidRPr="000B07C6" w:rsidRDefault="003A67E1" w:rsidP="000B07C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0B07C6">
        <w:rPr>
          <w:rFonts w:ascii="Times New Roman" w:hAnsi="Times New Roman" w:cs="Times New Roman"/>
          <w:sz w:val="24"/>
          <w:szCs w:val="24"/>
        </w:rPr>
        <w:t>На Гос.</w:t>
      </w:r>
      <w:r w:rsidR="00731600">
        <w:rPr>
          <w:rFonts w:ascii="Times New Roman" w:hAnsi="Times New Roman" w:cs="Times New Roman"/>
          <w:sz w:val="24"/>
          <w:szCs w:val="24"/>
        </w:rPr>
        <w:t xml:space="preserve"> </w:t>
      </w:r>
      <w:r w:rsidRPr="000B07C6">
        <w:rPr>
          <w:rFonts w:ascii="Times New Roman" w:hAnsi="Times New Roman" w:cs="Times New Roman"/>
          <w:sz w:val="24"/>
          <w:szCs w:val="24"/>
        </w:rPr>
        <w:t xml:space="preserve">баланс РК (Протокол ГКЗ РК </w:t>
      </w:r>
      <w:r w:rsidRPr="00F50FBB">
        <w:rPr>
          <w:rFonts w:ascii="Times New Roman" w:hAnsi="Times New Roman" w:cs="Times New Roman"/>
          <w:sz w:val="24"/>
          <w:szCs w:val="24"/>
        </w:rPr>
        <w:t>№</w:t>
      </w:r>
      <w:r w:rsidR="001025A7" w:rsidRPr="00F50FBB">
        <w:rPr>
          <w:rFonts w:ascii="Times New Roman" w:hAnsi="Times New Roman" w:cs="Times New Roman"/>
          <w:sz w:val="24"/>
          <w:szCs w:val="24"/>
        </w:rPr>
        <w:t>2</w:t>
      </w:r>
      <w:r w:rsidR="001025A7">
        <w:rPr>
          <w:rFonts w:ascii="Times New Roman" w:hAnsi="Times New Roman" w:cs="Times New Roman"/>
          <w:sz w:val="24"/>
          <w:szCs w:val="24"/>
        </w:rPr>
        <w:t>599</w:t>
      </w:r>
      <w:r w:rsidR="001025A7" w:rsidRPr="00F50FBB">
        <w:rPr>
          <w:rFonts w:ascii="Times New Roman" w:hAnsi="Times New Roman" w:cs="Times New Roman"/>
          <w:sz w:val="24"/>
          <w:szCs w:val="24"/>
        </w:rPr>
        <w:t>-2</w:t>
      </w:r>
      <w:r w:rsidR="001025A7">
        <w:rPr>
          <w:rFonts w:ascii="Times New Roman" w:hAnsi="Times New Roman" w:cs="Times New Roman"/>
          <w:sz w:val="24"/>
          <w:szCs w:val="24"/>
        </w:rPr>
        <w:t>3</w:t>
      </w:r>
      <w:r w:rsidR="001025A7" w:rsidRPr="00F50FBB">
        <w:rPr>
          <w:rFonts w:ascii="Times New Roman" w:hAnsi="Times New Roman" w:cs="Times New Roman"/>
          <w:sz w:val="24"/>
          <w:szCs w:val="24"/>
        </w:rPr>
        <w:t xml:space="preserve">-У от </w:t>
      </w:r>
      <w:r w:rsidR="001025A7">
        <w:rPr>
          <w:rFonts w:ascii="Times New Roman" w:hAnsi="Times New Roman" w:cs="Times New Roman"/>
          <w:sz w:val="24"/>
          <w:szCs w:val="24"/>
        </w:rPr>
        <w:t>12</w:t>
      </w:r>
      <w:r w:rsidR="001025A7" w:rsidRPr="00F50FBB">
        <w:rPr>
          <w:rFonts w:ascii="Times New Roman" w:hAnsi="Times New Roman" w:cs="Times New Roman"/>
          <w:sz w:val="24"/>
          <w:szCs w:val="24"/>
        </w:rPr>
        <w:t>.</w:t>
      </w:r>
      <w:r w:rsidR="001025A7">
        <w:rPr>
          <w:rFonts w:ascii="Times New Roman" w:hAnsi="Times New Roman" w:cs="Times New Roman"/>
          <w:sz w:val="24"/>
          <w:szCs w:val="24"/>
        </w:rPr>
        <w:t>07</w:t>
      </w:r>
      <w:r w:rsidR="001025A7" w:rsidRPr="00F50FBB">
        <w:rPr>
          <w:rFonts w:ascii="Times New Roman" w:hAnsi="Times New Roman" w:cs="Times New Roman"/>
          <w:sz w:val="24"/>
          <w:szCs w:val="24"/>
        </w:rPr>
        <w:t>.202</w:t>
      </w:r>
      <w:r w:rsidR="001025A7">
        <w:rPr>
          <w:rFonts w:ascii="Times New Roman" w:hAnsi="Times New Roman" w:cs="Times New Roman"/>
          <w:sz w:val="24"/>
          <w:szCs w:val="24"/>
        </w:rPr>
        <w:t>3</w:t>
      </w:r>
      <w:r w:rsidR="001025A7" w:rsidRPr="00F50FBB">
        <w:rPr>
          <w:rFonts w:ascii="Times New Roman" w:hAnsi="Times New Roman" w:cs="Times New Roman"/>
          <w:sz w:val="24"/>
          <w:szCs w:val="24"/>
        </w:rPr>
        <w:t>г</w:t>
      </w:r>
      <w:r w:rsidRPr="00F50FBB">
        <w:rPr>
          <w:rFonts w:ascii="Times New Roman" w:hAnsi="Times New Roman" w:cs="Times New Roman"/>
          <w:sz w:val="24"/>
          <w:szCs w:val="24"/>
        </w:rPr>
        <w:t>)</w:t>
      </w:r>
      <w:r w:rsidRPr="000B07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07C6">
        <w:rPr>
          <w:rFonts w:ascii="Times New Roman" w:hAnsi="Times New Roman" w:cs="Times New Roman"/>
          <w:sz w:val="24"/>
          <w:szCs w:val="24"/>
        </w:rPr>
        <w:t>поставлены начальные геологические/извлекаемые запасы нефти по категориям В+С</w:t>
      </w:r>
      <w:r w:rsidRPr="000B07C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B07C6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1025A7">
        <w:rPr>
          <w:rFonts w:ascii="Times New Roman" w:hAnsi="Times New Roman" w:cs="Times New Roman"/>
          <w:b/>
          <w:sz w:val="24"/>
          <w:szCs w:val="24"/>
        </w:rPr>
        <w:t>10014/4071</w:t>
      </w:r>
      <w:r w:rsidRPr="000B07C6">
        <w:rPr>
          <w:rFonts w:ascii="Times New Roman" w:hAnsi="Times New Roman" w:cs="Times New Roman"/>
          <w:sz w:val="24"/>
          <w:szCs w:val="24"/>
        </w:rPr>
        <w:t xml:space="preserve"> </w:t>
      </w:r>
      <w:r w:rsidRPr="000B07C6">
        <w:rPr>
          <w:rFonts w:ascii="Times New Roman" w:hAnsi="Times New Roman" w:cs="Times New Roman"/>
          <w:sz w:val="24"/>
          <w:szCs w:val="24"/>
          <w:lang w:eastAsia="ko-KR"/>
        </w:rPr>
        <w:t>тыс. т, по категории С</w:t>
      </w:r>
      <w:r w:rsidRPr="000B07C6">
        <w:rPr>
          <w:rFonts w:ascii="Times New Roman" w:hAnsi="Times New Roman" w:cs="Times New Roman"/>
          <w:sz w:val="24"/>
          <w:szCs w:val="24"/>
          <w:vertAlign w:val="subscript"/>
          <w:lang w:eastAsia="ko-KR"/>
        </w:rPr>
        <w:t>2</w:t>
      </w:r>
      <w:r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в количестве </w:t>
      </w:r>
      <w:r w:rsidR="001025A7">
        <w:rPr>
          <w:rFonts w:ascii="Times New Roman" w:hAnsi="Times New Roman" w:cs="Times New Roman"/>
          <w:sz w:val="24"/>
          <w:szCs w:val="24"/>
          <w:lang w:eastAsia="ko-KR"/>
        </w:rPr>
        <w:t>579/27</w:t>
      </w:r>
      <w:r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тыс. т, по категориям </w:t>
      </w:r>
      <w:r w:rsidRPr="000B07C6">
        <w:rPr>
          <w:rFonts w:ascii="Times New Roman" w:hAnsi="Times New Roman" w:cs="Times New Roman"/>
          <w:sz w:val="24"/>
          <w:szCs w:val="24"/>
        </w:rPr>
        <w:t>В+С</w:t>
      </w:r>
      <w:r w:rsidRPr="000B07C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B07C6">
        <w:rPr>
          <w:rFonts w:ascii="Times New Roman" w:hAnsi="Times New Roman" w:cs="Times New Roman"/>
          <w:sz w:val="24"/>
          <w:szCs w:val="24"/>
        </w:rPr>
        <w:t>+</w:t>
      </w:r>
      <w:r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С</w:t>
      </w:r>
      <w:r w:rsidRPr="000B07C6">
        <w:rPr>
          <w:rFonts w:ascii="Times New Roman" w:hAnsi="Times New Roman" w:cs="Times New Roman"/>
          <w:sz w:val="24"/>
          <w:szCs w:val="24"/>
          <w:vertAlign w:val="subscript"/>
          <w:lang w:eastAsia="ko-KR"/>
        </w:rPr>
        <w:t>2</w:t>
      </w:r>
      <w:r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  <w:r w:rsidRPr="000B07C6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1025A7">
        <w:rPr>
          <w:rFonts w:ascii="Times New Roman" w:hAnsi="Times New Roman" w:cs="Times New Roman"/>
          <w:b/>
          <w:sz w:val="24"/>
          <w:szCs w:val="24"/>
        </w:rPr>
        <w:t>10593/4098</w:t>
      </w:r>
      <w:r w:rsidRPr="000B07C6">
        <w:rPr>
          <w:rFonts w:ascii="Times New Roman" w:hAnsi="Times New Roman" w:cs="Times New Roman"/>
          <w:sz w:val="24"/>
          <w:szCs w:val="24"/>
        </w:rPr>
        <w:t xml:space="preserve"> </w:t>
      </w:r>
      <w:r w:rsidRPr="000B07C6">
        <w:rPr>
          <w:rFonts w:ascii="Times New Roman" w:hAnsi="Times New Roman" w:cs="Times New Roman"/>
          <w:sz w:val="24"/>
          <w:szCs w:val="24"/>
          <w:lang w:eastAsia="ko-KR"/>
        </w:rPr>
        <w:t>тыс. т</w:t>
      </w:r>
      <w:r w:rsidR="00DA345E">
        <w:rPr>
          <w:rFonts w:ascii="Times New Roman" w:hAnsi="Times New Roman" w:cs="Times New Roman"/>
          <w:sz w:val="24"/>
          <w:szCs w:val="24"/>
          <w:lang w:eastAsia="ko-KR"/>
        </w:rPr>
        <w:t xml:space="preserve">; из них в пределах горного отвода месторождения числятся </w:t>
      </w:r>
      <w:r w:rsidR="00DA345E" w:rsidRPr="000B07C6">
        <w:rPr>
          <w:rFonts w:ascii="Times New Roman" w:hAnsi="Times New Roman" w:cs="Times New Roman"/>
          <w:sz w:val="24"/>
          <w:szCs w:val="24"/>
        </w:rPr>
        <w:t>геологические/извлекаемые запасы нефти по категориям В+С</w:t>
      </w:r>
      <w:r w:rsidR="00DA345E" w:rsidRPr="000B07C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A345E" w:rsidRPr="000B07C6"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1025A7">
        <w:rPr>
          <w:rFonts w:ascii="Times New Roman" w:hAnsi="Times New Roman" w:cs="Times New Roman"/>
          <w:b/>
          <w:sz w:val="24"/>
          <w:szCs w:val="24"/>
        </w:rPr>
        <w:t>8432/3397</w:t>
      </w:r>
      <w:r w:rsidR="00DA345E" w:rsidRPr="000B07C6">
        <w:rPr>
          <w:rFonts w:ascii="Times New Roman" w:hAnsi="Times New Roman" w:cs="Times New Roman"/>
          <w:sz w:val="24"/>
          <w:szCs w:val="24"/>
        </w:rPr>
        <w:t xml:space="preserve"> </w:t>
      </w:r>
      <w:r w:rsidR="00DA345E" w:rsidRPr="000B07C6">
        <w:rPr>
          <w:rFonts w:ascii="Times New Roman" w:hAnsi="Times New Roman" w:cs="Times New Roman"/>
          <w:sz w:val="24"/>
          <w:szCs w:val="24"/>
          <w:lang w:eastAsia="ko-KR"/>
        </w:rPr>
        <w:t>тыс. т, по категории С</w:t>
      </w:r>
      <w:r w:rsidR="00DA345E" w:rsidRPr="000B07C6">
        <w:rPr>
          <w:rFonts w:ascii="Times New Roman" w:hAnsi="Times New Roman" w:cs="Times New Roman"/>
          <w:sz w:val="24"/>
          <w:szCs w:val="24"/>
          <w:vertAlign w:val="subscript"/>
          <w:lang w:eastAsia="ko-KR"/>
        </w:rPr>
        <w:t>2</w:t>
      </w:r>
      <w:r w:rsidR="00DA345E"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в количестве </w:t>
      </w:r>
      <w:r w:rsidR="001025A7" w:rsidRPr="001025A7">
        <w:rPr>
          <w:rFonts w:ascii="Times New Roman" w:hAnsi="Times New Roman" w:cs="Times New Roman"/>
          <w:b/>
          <w:sz w:val="24"/>
          <w:szCs w:val="24"/>
          <w:lang w:eastAsia="ko-KR"/>
        </w:rPr>
        <w:t>414,3/187,8</w:t>
      </w:r>
      <w:r w:rsidR="00DA345E"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тыс. т,</w:t>
      </w:r>
      <w:r w:rsidR="00DA345E" w:rsidRPr="00DA345E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  <w:r w:rsidR="00DA345E"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по категориям </w:t>
      </w:r>
      <w:r w:rsidR="00DA345E" w:rsidRPr="000B07C6">
        <w:rPr>
          <w:rFonts w:ascii="Times New Roman" w:hAnsi="Times New Roman" w:cs="Times New Roman"/>
          <w:sz w:val="24"/>
          <w:szCs w:val="24"/>
        </w:rPr>
        <w:t>В+С</w:t>
      </w:r>
      <w:r w:rsidR="00DA345E" w:rsidRPr="000B07C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A345E" w:rsidRPr="000B07C6">
        <w:rPr>
          <w:rFonts w:ascii="Times New Roman" w:hAnsi="Times New Roman" w:cs="Times New Roman"/>
          <w:sz w:val="24"/>
          <w:szCs w:val="24"/>
        </w:rPr>
        <w:t>+</w:t>
      </w:r>
      <w:r w:rsidR="00DA345E"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С</w:t>
      </w:r>
      <w:r w:rsidR="00DA345E" w:rsidRPr="000B07C6">
        <w:rPr>
          <w:rFonts w:ascii="Times New Roman" w:hAnsi="Times New Roman" w:cs="Times New Roman"/>
          <w:sz w:val="24"/>
          <w:szCs w:val="24"/>
          <w:vertAlign w:val="subscript"/>
          <w:lang w:eastAsia="ko-KR"/>
        </w:rPr>
        <w:t>2</w:t>
      </w:r>
      <w:r w:rsidR="00DA345E" w:rsidRPr="000B07C6">
        <w:rPr>
          <w:rFonts w:ascii="Times New Roman" w:hAnsi="Times New Roman" w:cs="Times New Roman"/>
          <w:sz w:val="24"/>
          <w:szCs w:val="24"/>
          <w:lang w:eastAsia="ko-KR"/>
        </w:rPr>
        <w:t xml:space="preserve"> </w:t>
      </w:r>
      <w:r w:rsidR="00DA345E" w:rsidRPr="000B07C6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1025A7">
        <w:rPr>
          <w:rFonts w:ascii="Times New Roman" w:hAnsi="Times New Roman" w:cs="Times New Roman"/>
          <w:b/>
          <w:sz w:val="24"/>
          <w:szCs w:val="24"/>
        </w:rPr>
        <w:t>8872/3422</w:t>
      </w:r>
      <w:r w:rsidR="00DA345E" w:rsidRPr="000B07C6">
        <w:rPr>
          <w:rFonts w:ascii="Times New Roman" w:hAnsi="Times New Roman" w:cs="Times New Roman"/>
          <w:sz w:val="24"/>
          <w:szCs w:val="24"/>
        </w:rPr>
        <w:t xml:space="preserve"> </w:t>
      </w:r>
      <w:r w:rsidR="00DA345E" w:rsidRPr="000B07C6">
        <w:rPr>
          <w:rFonts w:ascii="Times New Roman" w:hAnsi="Times New Roman" w:cs="Times New Roman"/>
          <w:sz w:val="24"/>
          <w:szCs w:val="24"/>
          <w:lang w:eastAsia="ko-KR"/>
        </w:rPr>
        <w:t>тыс.</w:t>
      </w:r>
    </w:p>
    <w:p w:rsidR="003A67E1" w:rsidRPr="000B07C6" w:rsidRDefault="003A67E1" w:rsidP="000B07C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07C6">
        <w:rPr>
          <w:rFonts w:ascii="Times New Roman" w:hAnsi="Times New Roman" w:cs="Times New Roman"/>
          <w:sz w:val="24"/>
          <w:szCs w:val="24"/>
        </w:rPr>
        <w:t xml:space="preserve">По месторождению </w:t>
      </w:r>
      <w:proofErr w:type="spellStart"/>
      <w:r w:rsidR="00C12F5F">
        <w:rPr>
          <w:rFonts w:ascii="Times New Roman" w:hAnsi="Times New Roman" w:cs="Times New Roman"/>
          <w:sz w:val="24"/>
          <w:szCs w:val="24"/>
        </w:rPr>
        <w:t>Б.Жоламанов</w:t>
      </w:r>
      <w:proofErr w:type="spellEnd"/>
      <w:r w:rsidR="00C12F5F">
        <w:rPr>
          <w:rFonts w:ascii="Times New Roman" w:hAnsi="Times New Roman" w:cs="Times New Roman"/>
          <w:sz w:val="24"/>
          <w:szCs w:val="24"/>
        </w:rPr>
        <w:t xml:space="preserve"> </w:t>
      </w:r>
      <w:r w:rsidRPr="000B07C6">
        <w:rPr>
          <w:rFonts w:ascii="Times New Roman" w:eastAsia="Calibri" w:hAnsi="Times New Roman" w:cs="Times New Roman"/>
          <w:sz w:val="24"/>
          <w:szCs w:val="24"/>
        </w:rPr>
        <w:t>с</w:t>
      </w:r>
      <w:r w:rsidRPr="000B07C6">
        <w:rPr>
          <w:rFonts w:ascii="Times New Roman" w:hAnsi="Times New Roman" w:cs="Times New Roman"/>
          <w:bCs/>
          <w:sz w:val="24"/>
          <w:szCs w:val="24"/>
        </w:rPr>
        <w:t xml:space="preserve">оотношение геологических запасов нефти </w:t>
      </w:r>
      <w:r w:rsidR="00D35E72" w:rsidRPr="000B07C6">
        <w:rPr>
          <w:rFonts w:ascii="Times New Roman" w:hAnsi="Times New Roman" w:cs="Times New Roman"/>
          <w:bCs/>
          <w:sz w:val="24"/>
          <w:szCs w:val="24"/>
        </w:rPr>
        <w:t xml:space="preserve">промышленных </w:t>
      </w:r>
      <w:r w:rsidRPr="000B07C6">
        <w:rPr>
          <w:rFonts w:ascii="Times New Roman" w:hAnsi="Times New Roman" w:cs="Times New Roman"/>
          <w:bCs/>
          <w:sz w:val="24"/>
          <w:szCs w:val="24"/>
        </w:rPr>
        <w:t>категорий</w:t>
      </w:r>
      <w:r w:rsidRPr="000B07C6">
        <w:rPr>
          <w:rFonts w:ascii="Times New Roman" w:hAnsi="Times New Roman" w:cs="Times New Roman"/>
          <w:sz w:val="24"/>
          <w:szCs w:val="24"/>
        </w:rPr>
        <w:t xml:space="preserve"> В+С</w:t>
      </w:r>
      <w:r w:rsidRPr="000B07C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B07C6">
        <w:rPr>
          <w:rFonts w:ascii="Times New Roman" w:hAnsi="Times New Roman" w:cs="Times New Roman"/>
          <w:sz w:val="24"/>
          <w:szCs w:val="24"/>
        </w:rPr>
        <w:t xml:space="preserve"> (</w:t>
      </w:r>
      <w:r w:rsidR="001025A7">
        <w:rPr>
          <w:rFonts w:ascii="Times New Roman" w:hAnsi="Times New Roman" w:cs="Times New Roman"/>
          <w:sz w:val="24"/>
          <w:szCs w:val="24"/>
        </w:rPr>
        <w:t>10014</w:t>
      </w:r>
      <w:r w:rsidRPr="000B07C6">
        <w:rPr>
          <w:rFonts w:ascii="Times New Roman" w:hAnsi="Times New Roman" w:cs="Times New Roman"/>
          <w:sz w:val="24"/>
          <w:szCs w:val="24"/>
        </w:rPr>
        <w:t xml:space="preserve"> тыс. т) к С</w:t>
      </w:r>
      <w:r w:rsidRPr="000B07C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B07C6">
        <w:rPr>
          <w:rFonts w:ascii="Times New Roman" w:hAnsi="Times New Roman" w:cs="Times New Roman"/>
          <w:sz w:val="24"/>
          <w:szCs w:val="24"/>
        </w:rPr>
        <w:t xml:space="preserve"> (</w:t>
      </w:r>
      <w:r w:rsidR="001025A7">
        <w:rPr>
          <w:rFonts w:ascii="Times New Roman" w:hAnsi="Times New Roman" w:cs="Times New Roman"/>
          <w:sz w:val="24"/>
          <w:szCs w:val="24"/>
        </w:rPr>
        <w:t>579</w:t>
      </w:r>
      <w:r w:rsidRPr="000B07C6">
        <w:rPr>
          <w:rFonts w:ascii="Times New Roman" w:hAnsi="Times New Roman" w:cs="Times New Roman"/>
          <w:sz w:val="24"/>
          <w:szCs w:val="24"/>
        </w:rPr>
        <w:t xml:space="preserve"> тыс. т) составляет </w:t>
      </w:r>
      <w:r w:rsidR="001025A7">
        <w:rPr>
          <w:rFonts w:ascii="Times New Roman" w:hAnsi="Times New Roman" w:cs="Times New Roman"/>
          <w:sz w:val="24"/>
          <w:szCs w:val="24"/>
        </w:rPr>
        <w:t>9</w:t>
      </w:r>
      <w:r w:rsidR="00D35E72" w:rsidRPr="000B07C6">
        <w:rPr>
          <w:rFonts w:ascii="Times New Roman" w:hAnsi="Times New Roman" w:cs="Times New Roman"/>
          <w:sz w:val="24"/>
          <w:szCs w:val="24"/>
        </w:rPr>
        <w:t>5</w:t>
      </w:r>
      <w:r w:rsidRPr="000B07C6">
        <w:rPr>
          <w:rFonts w:ascii="Times New Roman" w:hAnsi="Times New Roman" w:cs="Times New Roman"/>
          <w:sz w:val="24"/>
          <w:szCs w:val="24"/>
        </w:rPr>
        <w:t xml:space="preserve">% и </w:t>
      </w:r>
      <w:r w:rsidR="00D35E72" w:rsidRPr="000B07C6">
        <w:rPr>
          <w:rFonts w:ascii="Times New Roman" w:hAnsi="Times New Roman" w:cs="Times New Roman"/>
          <w:sz w:val="24"/>
          <w:szCs w:val="24"/>
        </w:rPr>
        <w:t>5</w:t>
      </w:r>
      <w:r w:rsidRPr="000B07C6">
        <w:rPr>
          <w:rFonts w:ascii="Times New Roman" w:hAnsi="Times New Roman" w:cs="Times New Roman"/>
          <w:sz w:val="24"/>
          <w:szCs w:val="24"/>
        </w:rPr>
        <w:t xml:space="preserve">%, которые необходимо </w:t>
      </w:r>
      <w:proofErr w:type="spellStart"/>
      <w:r w:rsidRPr="000B07C6">
        <w:rPr>
          <w:rFonts w:ascii="Times New Roman" w:hAnsi="Times New Roman" w:cs="Times New Roman"/>
          <w:sz w:val="24"/>
          <w:szCs w:val="24"/>
        </w:rPr>
        <w:t>доразведать</w:t>
      </w:r>
      <w:proofErr w:type="spellEnd"/>
      <w:r w:rsidRPr="000B07C6">
        <w:rPr>
          <w:rFonts w:ascii="Times New Roman" w:hAnsi="Times New Roman" w:cs="Times New Roman"/>
          <w:sz w:val="24"/>
          <w:szCs w:val="24"/>
        </w:rPr>
        <w:t xml:space="preserve"> для получения промышленных притоков нефти и дальнейшего их перевода в более высокие категории. Основная часть геологических запасов нефти категории С</w:t>
      </w:r>
      <w:r w:rsidRPr="000B07C6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0B07C6">
        <w:rPr>
          <w:rFonts w:ascii="Times New Roman" w:hAnsi="Times New Roman" w:cs="Times New Roman"/>
          <w:sz w:val="24"/>
          <w:szCs w:val="24"/>
        </w:rPr>
        <w:t xml:space="preserve">приходится на </w:t>
      </w:r>
      <w:r w:rsidR="00B13011" w:rsidRPr="000B07C6">
        <w:rPr>
          <w:rFonts w:ascii="Times New Roman" w:hAnsi="Times New Roman" w:cs="Times New Roman"/>
          <w:sz w:val="24"/>
          <w:szCs w:val="24"/>
        </w:rPr>
        <w:t>меловые (</w:t>
      </w:r>
      <w:r w:rsidR="001025A7">
        <w:rPr>
          <w:rFonts w:ascii="Times New Roman" w:hAnsi="Times New Roman" w:cs="Times New Roman"/>
          <w:sz w:val="24"/>
          <w:szCs w:val="24"/>
        </w:rPr>
        <w:t>445</w:t>
      </w:r>
      <w:r w:rsidR="00B13011" w:rsidRPr="000B07C6">
        <w:rPr>
          <w:rFonts w:ascii="Times New Roman" w:hAnsi="Times New Roman" w:cs="Times New Roman"/>
          <w:sz w:val="24"/>
          <w:szCs w:val="24"/>
        </w:rPr>
        <w:t xml:space="preserve"> тыс. т) и юрские (</w:t>
      </w:r>
      <w:r w:rsidR="001025A7">
        <w:rPr>
          <w:rFonts w:ascii="Times New Roman" w:hAnsi="Times New Roman" w:cs="Times New Roman"/>
          <w:sz w:val="24"/>
          <w:szCs w:val="24"/>
        </w:rPr>
        <w:t>134</w:t>
      </w:r>
      <w:r w:rsidR="00B13011" w:rsidRPr="000B07C6">
        <w:rPr>
          <w:rFonts w:ascii="Times New Roman" w:hAnsi="Times New Roman" w:cs="Times New Roman"/>
          <w:sz w:val="24"/>
          <w:szCs w:val="24"/>
        </w:rPr>
        <w:t xml:space="preserve"> тыс. т) горизонты юго-восточного </w:t>
      </w:r>
      <w:r w:rsidR="001025A7">
        <w:rPr>
          <w:rFonts w:ascii="Times New Roman" w:hAnsi="Times New Roman" w:cs="Times New Roman"/>
          <w:sz w:val="24"/>
          <w:szCs w:val="24"/>
        </w:rPr>
        <w:t xml:space="preserve">и юго-западного </w:t>
      </w:r>
      <w:r w:rsidR="00B13011" w:rsidRPr="000B07C6">
        <w:rPr>
          <w:rFonts w:ascii="Times New Roman" w:hAnsi="Times New Roman" w:cs="Times New Roman"/>
          <w:sz w:val="24"/>
          <w:szCs w:val="24"/>
        </w:rPr>
        <w:t>крыл</w:t>
      </w:r>
      <w:r w:rsidR="001025A7">
        <w:rPr>
          <w:rFonts w:ascii="Times New Roman" w:hAnsi="Times New Roman" w:cs="Times New Roman"/>
          <w:sz w:val="24"/>
          <w:szCs w:val="24"/>
        </w:rPr>
        <w:t>а</w:t>
      </w:r>
      <w:r w:rsidR="00B13011" w:rsidRPr="000B07C6">
        <w:rPr>
          <w:rFonts w:ascii="Times New Roman" w:hAnsi="Times New Roman" w:cs="Times New Roman"/>
          <w:sz w:val="24"/>
          <w:szCs w:val="24"/>
        </w:rPr>
        <w:t>.</w:t>
      </w:r>
      <w:r w:rsidR="00E55E9E" w:rsidRPr="000B07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97C" w:rsidRDefault="0043797C" w:rsidP="000B07C6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07C6">
        <w:rPr>
          <w:rFonts w:ascii="Times New Roman" w:eastAsia="Calibri" w:hAnsi="Times New Roman" w:cs="Times New Roman"/>
          <w:sz w:val="24"/>
          <w:szCs w:val="24"/>
        </w:rPr>
        <w:t>При дальнейшей работе на месторождении рекомендуется:</w:t>
      </w:r>
    </w:p>
    <w:p w:rsidR="00733CEB" w:rsidRPr="005B0B5F" w:rsidRDefault="001A4EC2" w:rsidP="00733CEB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BB">
        <w:rPr>
          <w:rFonts w:ascii="Times New Roman" w:hAnsi="Times New Roman" w:cs="Times New Roman"/>
          <w:sz w:val="24"/>
          <w:szCs w:val="24"/>
        </w:rPr>
        <w:t xml:space="preserve">- </w:t>
      </w:r>
      <w:r w:rsidRPr="007D5FE6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733CEB" w:rsidRPr="007D5FE6">
        <w:rPr>
          <w:rFonts w:ascii="Times New Roman" w:hAnsi="Times New Roman"/>
          <w:sz w:val="24"/>
          <w:szCs w:val="24"/>
        </w:rPr>
        <w:t xml:space="preserve">детальные сейсморазведочные работы МОГТ-3Д </w:t>
      </w:r>
      <w:r w:rsidRPr="007D5FE6">
        <w:rPr>
          <w:rFonts w:ascii="Times New Roman" w:hAnsi="Times New Roman" w:cs="Times New Roman"/>
          <w:sz w:val="24"/>
          <w:szCs w:val="24"/>
        </w:rPr>
        <w:t xml:space="preserve">по уточнению структурно-тектонической модели месторождения, дальнейшее уточнение трассировки разрывных нарушений, в частности разлома </w:t>
      </w:r>
      <w:r w:rsidRPr="007D5FE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D5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5FE6">
        <w:rPr>
          <w:rFonts w:ascii="Times New Roman" w:hAnsi="Times New Roman" w:cs="Times New Roman"/>
          <w:sz w:val="24"/>
          <w:szCs w:val="24"/>
        </w:rPr>
        <w:t xml:space="preserve"> </w:t>
      </w:r>
      <w:r w:rsidRPr="007D5FE6">
        <w:rPr>
          <w:rFonts w:ascii="Times New Roman" w:hAnsi="Times New Roman" w:cs="Times New Roman"/>
          <w:sz w:val="24"/>
          <w:szCs w:val="24"/>
          <w:lang w:val="kk-KZ"/>
        </w:rPr>
        <w:t xml:space="preserve">и наличие разлома </w:t>
      </w:r>
      <w:r w:rsidRPr="007D5FE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D5FE6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D5FE6">
        <w:rPr>
          <w:rFonts w:ascii="Times New Roman" w:hAnsi="Times New Roman" w:cs="Times New Roman"/>
          <w:sz w:val="24"/>
          <w:szCs w:val="24"/>
        </w:rPr>
        <w:t>;</w:t>
      </w:r>
      <w:r w:rsidR="00733CEB" w:rsidRPr="007D5FE6">
        <w:rPr>
          <w:rFonts w:ascii="Times New Roman" w:hAnsi="Times New Roman" w:cs="Times New Roman"/>
          <w:sz w:val="24"/>
          <w:szCs w:val="24"/>
        </w:rPr>
        <w:t xml:space="preserve"> особенно это касается </w:t>
      </w:r>
      <w:r w:rsidR="00733CEB" w:rsidRPr="007D5FE6">
        <w:rPr>
          <w:rFonts w:ascii="Times New Roman" w:hAnsi="Times New Roman"/>
          <w:sz w:val="24"/>
          <w:szCs w:val="24"/>
        </w:rPr>
        <w:t>юго-западной части структуры, не охваченной сейсмическими исследованиями, с перекрытием границ площади сейсмики МОГТ-3Д 2005г (рис.11.</w:t>
      </w:r>
      <w:r w:rsidR="00FB640B">
        <w:rPr>
          <w:rFonts w:ascii="Times New Roman" w:hAnsi="Times New Roman"/>
          <w:sz w:val="24"/>
          <w:szCs w:val="24"/>
          <w:lang w:val="kk-KZ"/>
        </w:rPr>
        <w:t>3</w:t>
      </w:r>
      <w:r w:rsidR="00733CEB" w:rsidRPr="007D5FE6">
        <w:rPr>
          <w:rFonts w:ascii="Times New Roman" w:hAnsi="Times New Roman"/>
          <w:sz w:val="24"/>
          <w:szCs w:val="24"/>
        </w:rPr>
        <w:t>);</w:t>
      </w:r>
    </w:p>
    <w:p w:rsidR="001A4EC2" w:rsidRPr="00F50FBB" w:rsidRDefault="001A4EC2" w:rsidP="003D25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FBB">
        <w:rPr>
          <w:rFonts w:ascii="Times New Roman" w:hAnsi="Times New Roman" w:cs="Times New Roman"/>
          <w:sz w:val="24"/>
          <w:szCs w:val="24"/>
        </w:rPr>
        <w:t>- продолжить уточнение положений водонефтяных контактов;</w:t>
      </w:r>
    </w:p>
    <w:p w:rsidR="001A4EC2" w:rsidRPr="00F50FBB" w:rsidRDefault="001A4EC2" w:rsidP="003D25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FBB">
        <w:rPr>
          <w:rFonts w:ascii="Times New Roman" w:hAnsi="Times New Roman" w:cs="Times New Roman"/>
          <w:sz w:val="24"/>
          <w:szCs w:val="24"/>
        </w:rPr>
        <w:t xml:space="preserve">- </w:t>
      </w:r>
      <w:r w:rsidR="000C7331" w:rsidRPr="00F50FBB">
        <w:rPr>
          <w:rFonts w:ascii="Times New Roman" w:hAnsi="Times New Roman" w:cs="Times New Roman"/>
          <w:sz w:val="24"/>
          <w:szCs w:val="24"/>
        </w:rPr>
        <w:t xml:space="preserve">продолжить отбор поверхностных проб нефти по залежам </w:t>
      </w:r>
      <w:r w:rsidR="000C7331" w:rsidRPr="00F50FB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0C7331" w:rsidRPr="00F50FBB">
        <w:rPr>
          <w:rFonts w:ascii="Times New Roman" w:hAnsi="Times New Roman" w:cs="Times New Roman"/>
          <w:sz w:val="24"/>
          <w:szCs w:val="24"/>
        </w:rPr>
        <w:t>-</w:t>
      </w:r>
      <w:r w:rsidR="000C7331" w:rsidRPr="00F50F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0C7331" w:rsidRPr="00F50FB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0C7331" w:rsidRPr="00F50FBB">
        <w:rPr>
          <w:rFonts w:ascii="Times New Roman" w:hAnsi="Times New Roman" w:cs="Times New Roman"/>
          <w:sz w:val="24"/>
          <w:szCs w:val="24"/>
        </w:rPr>
        <w:t xml:space="preserve">юго-восточного крыла и </w:t>
      </w:r>
      <w:r w:rsidR="000C7331" w:rsidRPr="00F50FB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0C7331" w:rsidRPr="00F50F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C7331" w:rsidRPr="00F50FBB">
        <w:rPr>
          <w:rFonts w:ascii="Times New Roman" w:hAnsi="Times New Roman" w:cs="Times New Roman"/>
          <w:sz w:val="24"/>
          <w:szCs w:val="24"/>
        </w:rPr>
        <w:t xml:space="preserve"> </w:t>
      </w:r>
      <w:r w:rsidR="000C7331" w:rsidRPr="00F50FB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C7331" w:rsidRPr="00F50FBB">
        <w:rPr>
          <w:rFonts w:ascii="Times New Roman" w:hAnsi="Times New Roman" w:cs="Times New Roman"/>
          <w:sz w:val="24"/>
          <w:szCs w:val="24"/>
        </w:rPr>
        <w:t xml:space="preserve"> </w:t>
      </w:r>
      <w:r w:rsidR="000C7331" w:rsidRPr="00F50FBB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0C7331" w:rsidRPr="00F50FBB">
        <w:rPr>
          <w:rFonts w:ascii="Times New Roman" w:hAnsi="Times New Roman" w:cs="Times New Roman"/>
          <w:sz w:val="24"/>
          <w:szCs w:val="24"/>
        </w:rPr>
        <w:t xml:space="preserve"> северо-западного крыла;</w:t>
      </w:r>
    </w:p>
    <w:p w:rsidR="000C7331" w:rsidRPr="00F50FBB" w:rsidRDefault="000C7331" w:rsidP="003D25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FBB">
        <w:rPr>
          <w:rFonts w:ascii="Times New Roman" w:hAnsi="Times New Roman" w:cs="Times New Roman"/>
          <w:sz w:val="24"/>
          <w:szCs w:val="24"/>
        </w:rPr>
        <w:t>- отобрать керн из мелов</w:t>
      </w:r>
      <w:r w:rsidR="00DF4387" w:rsidRPr="00F50FBB">
        <w:rPr>
          <w:rFonts w:ascii="Times New Roman" w:hAnsi="Times New Roman" w:cs="Times New Roman"/>
          <w:sz w:val="24"/>
          <w:szCs w:val="24"/>
        </w:rPr>
        <w:t>ых</w:t>
      </w:r>
      <w:r w:rsidRPr="00F50FBB">
        <w:rPr>
          <w:rFonts w:ascii="Times New Roman" w:hAnsi="Times New Roman" w:cs="Times New Roman"/>
          <w:sz w:val="24"/>
          <w:szCs w:val="24"/>
        </w:rPr>
        <w:t xml:space="preserve"> и юрск</w:t>
      </w:r>
      <w:r w:rsidR="00DF4387" w:rsidRPr="00F50FBB">
        <w:rPr>
          <w:rFonts w:ascii="Times New Roman" w:hAnsi="Times New Roman" w:cs="Times New Roman"/>
          <w:sz w:val="24"/>
          <w:szCs w:val="24"/>
        </w:rPr>
        <w:t>их продуктивных горизонтов с проведением стандартных и специальных исследований;</w:t>
      </w:r>
    </w:p>
    <w:p w:rsidR="00DF4387" w:rsidRPr="00F50FBB" w:rsidRDefault="00DF4387" w:rsidP="003D25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FBB">
        <w:rPr>
          <w:rFonts w:ascii="Times New Roman" w:hAnsi="Times New Roman" w:cs="Times New Roman"/>
          <w:sz w:val="24"/>
          <w:szCs w:val="24"/>
        </w:rPr>
        <w:t xml:space="preserve">- в дополнение к стандартному комплексу ГИС выполнять в продуктивном разрезе скважин методы: БК, МБК, МЗ, ИК </w:t>
      </w:r>
      <w:proofErr w:type="spellStart"/>
      <w:r w:rsidRPr="00F50FBB">
        <w:rPr>
          <w:rFonts w:ascii="Times New Roman" w:hAnsi="Times New Roman" w:cs="Times New Roman"/>
          <w:sz w:val="24"/>
          <w:szCs w:val="24"/>
        </w:rPr>
        <w:t>многозондовый</w:t>
      </w:r>
      <w:proofErr w:type="spellEnd"/>
      <w:r w:rsidRPr="00F50FBB">
        <w:rPr>
          <w:rFonts w:ascii="Times New Roman" w:hAnsi="Times New Roman" w:cs="Times New Roman"/>
          <w:sz w:val="24"/>
          <w:szCs w:val="24"/>
        </w:rPr>
        <w:t>, ИК (</w:t>
      </w:r>
      <w:proofErr w:type="spellStart"/>
      <w:r w:rsidRPr="00F50FBB">
        <w:rPr>
          <w:rFonts w:ascii="Times New Roman" w:hAnsi="Times New Roman" w:cs="Times New Roman"/>
          <w:sz w:val="24"/>
          <w:szCs w:val="24"/>
        </w:rPr>
        <w:t>однозондовый</w:t>
      </w:r>
      <w:proofErr w:type="spellEnd"/>
      <w:r w:rsidRPr="00F50FBB">
        <w:rPr>
          <w:rFonts w:ascii="Times New Roman" w:hAnsi="Times New Roman" w:cs="Times New Roman"/>
          <w:sz w:val="24"/>
          <w:szCs w:val="24"/>
        </w:rPr>
        <w:t xml:space="preserve">) с записью кривой в </w:t>
      </w:r>
      <w:proofErr w:type="spellStart"/>
      <w:r w:rsidRPr="00F50FBB">
        <w:rPr>
          <w:rFonts w:ascii="Times New Roman" w:hAnsi="Times New Roman" w:cs="Times New Roman"/>
          <w:sz w:val="24"/>
          <w:szCs w:val="24"/>
        </w:rPr>
        <w:t>мСм</w:t>
      </w:r>
      <w:proofErr w:type="spellEnd"/>
      <w:r w:rsidRPr="00F50FBB">
        <w:rPr>
          <w:rFonts w:ascii="Times New Roman" w:hAnsi="Times New Roman" w:cs="Times New Roman"/>
          <w:sz w:val="24"/>
          <w:szCs w:val="24"/>
        </w:rPr>
        <w:t>, ГК, КНК, ГГКП+ФЭФ, АК; в 6-8 скважинах выполнить СГК;</w:t>
      </w:r>
    </w:p>
    <w:p w:rsidR="00DF4387" w:rsidRPr="00F50FBB" w:rsidRDefault="00DF4387" w:rsidP="003D25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0FBB">
        <w:rPr>
          <w:rFonts w:ascii="Times New Roman" w:hAnsi="Times New Roman" w:cs="Times New Roman"/>
          <w:sz w:val="24"/>
          <w:szCs w:val="24"/>
        </w:rPr>
        <w:t xml:space="preserve">- </w:t>
      </w:r>
      <w:r w:rsidRPr="007D5FE6">
        <w:rPr>
          <w:rFonts w:ascii="Times New Roman" w:hAnsi="Times New Roman" w:cs="Times New Roman"/>
          <w:sz w:val="24"/>
          <w:szCs w:val="24"/>
        </w:rPr>
        <w:t>предусмотреть бурение оценочных скважин с целью подтверждения распространения залежей углеводородного сырья, оцененных по категории С</w:t>
      </w:r>
      <w:r w:rsidRPr="007D5FE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D5FE6">
        <w:rPr>
          <w:rFonts w:ascii="Times New Roman" w:hAnsi="Times New Roman" w:cs="Times New Roman"/>
          <w:sz w:val="24"/>
          <w:szCs w:val="24"/>
        </w:rPr>
        <w:t>.</w:t>
      </w:r>
    </w:p>
    <w:p w:rsidR="00DA4008" w:rsidRDefault="00DA4008" w:rsidP="0043797C">
      <w:pPr>
        <w:pStyle w:val="a8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025A7" w:rsidRDefault="001025A7" w:rsidP="0043797C">
      <w:pPr>
        <w:pStyle w:val="a8"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797C" w:rsidRDefault="00731600" w:rsidP="0043797C">
      <w:pPr>
        <w:pStyle w:val="a8"/>
        <w:spacing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Н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а месторождении имеются запасы за пределами </w:t>
      </w:r>
      <w:r w:rsidR="004C6A09">
        <w:rPr>
          <w:rFonts w:ascii="Times New Roman" w:hAnsi="Times New Roman" w:cs="Times New Roman"/>
          <w:bCs/>
          <w:iCs/>
          <w:sz w:val="24"/>
          <w:szCs w:val="24"/>
        </w:rPr>
        <w:t>контрактной территории АО «</w:t>
      </w:r>
      <w:proofErr w:type="spellStart"/>
      <w:r w:rsidR="004C6A09">
        <w:rPr>
          <w:rFonts w:ascii="Times New Roman" w:hAnsi="Times New Roman" w:cs="Times New Roman"/>
          <w:bCs/>
          <w:iCs/>
          <w:sz w:val="24"/>
          <w:szCs w:val="24"/>
        </w:rPr>
        <w:t>Эмбамунайгаз</w:t>
      </w:r>
      <w:proofErr w:type="spellEnd"/>
      <w:r w:rsidR="004C6A09">
        <w:rPr>
          <w:rFonts w:ascii="Times New Roman" w:hAnsi="Times New Roman" w:cs="Times New Roman"/>
          <w:bCs/>
          <w:iCs/>
          <w:sz w:val="24"/>
          <w:szCs w:val="24"/>
        </w:rPr>
        <w:t xml:space="preserve">»: </w:t>
      </w:r>
      <w:r w:rsidR="00724677" w:rsidRPr="00274DD6">
        <w:rPr>
          <w:rFonts w:ascii="Times New Roman" w:hAnsi="Times New Roman" w:cs="Times New Roman"/>
          <w:bCs/>
          <w:iCs/>
          <w:sz w:val="24"/>
          <w:szCs w:val="24"/>
        </w:rPr>
        <w:t>В+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1025A7">
        <w:rPr>
          <w:rFonts w:ascii="Times New Roman" w:hAnsi="Times New Roman" w:cs="Times New Roman"/>
          <w:bCs/>
          <w:iCs/>
          <w:sz w:val="24"/>
          <w:szCs w:val="24"/>
        </w:rPr>
        <w:t>1582/674</w:t>
      </w:r>
      <w:r w:rsidR="00724677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 тыс. т.;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 С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1025A7">
        <w:rPr>
          <w:rFonts w:ascii="Times New Roman" w:hAnsi="Times New Roman" w:cs="Times New Roman"/>
          <w:bCs/>
          <w:iCs/>
          <w:sz w:val="24"/>
          <w:szCs w:val="24"/>
        </w:rPr>
        <w:t>139/2</w:t>
      </w:r>
      <w:r w:rsidR="00724677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>тыс.</w:t>
      </w:r>
      <w:r w:rsidR="00724677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т. геолог/извлек, недропользователю рекомендуется выполнить расширение территории участка недр, с проведением дальнейшего комплекса работ по </w:t>
      </w:r>
      <w:proofErr w:type="spellStart"/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>доразведке</w:t>
      </w:r>
      <w:proofErr w:type="spellEnd"/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proofErr w:type="spellStart"/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>доизучению</w:t>
      </w:r>
      <w:proofErr w:type="spellEnd"/>
      <w:r w:rsidR="0043797C" w:rsidRPr="00274DD6">
        <w:rPr>
          <w:rFonts w:ascii="Times New Roman" w:hAnsi="Times New Roman" w:cs="Times New Roman"/>
          <w:bCs/>
          <w:iCs/>
          <w:sz w:val="24"/>
          <w:szCs w:val="24"/>
        </w:rPr>
        <w:t xml:space="preserve"> залежей.</w:t>
      </w:r>
      <w:bookmarkStart w:id="1" w:name="_GoBack"/>
      <w:bookmarkEnd w:id="1"/>
    </w:p>
    <w:p w:rsidR="00BD486E" w:rsidRPr="001025A7" w:rsidRDefault="00BD486E" w:rsidP="00102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486E" w:rsidRPr="001025A7" w:rsidSect="00DA4008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3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A10" w:rsidRDefault="00F62A10" w:rsidP="005E25E4">
      <w:pPr>
        <w:spacing w:after="0" w:line="240" w:lineRule="auto"/>
      </w:pPr>
      <w:r>
        <w:separator/>
      </w:r>
    </w:p>
  </w:endnote>
  <w:endnote w:type="continuationSeparator" w:id="0">
    <w:p w:rsidR="00F62A10" w:rsidRDefault="00F62A10" w:rsidP="005E2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DCC" w:rsidRPr="001632EA" w:rsidRDefault="003A2DCC" w:rsidP="003A2DCC">
    <w:pPr>
      <w:pStyle w:val="a5"/>
      <w:pBdr>
        <w:top w:val="single" w:sz="4" w:space="1" w:color="auto"/>
      </w:pBdr>
      <w:rPr>
        <w:rFonts w:ascii="Times New Roman" w:hAnsi="Times New Roman"/>
        <w:sz w:val="14"/>
        <w:szCs w:val="14"/>
      </w:rPr>
    </w:pPr>
    <w:r w:rsidRPr="001632EA">
      <w:rPr>
        <w:rFonts w:ascii="Times New Roman" w:hAnsi="Times New Roman"/>
        <w:sz w:val="14"/>
        <w:szCs w:val="14"/>
      </w:rPr>
      <w:t xml:space="preserve">ПРОЕКТ РАЗРАБОТКИ МЕСТОРОЖДЕНИЯ </w:t>
    </w:r>
    <w:r w:rsidR="00C12F5F">
      <w:rPr>
        <w:rFonts w:ascii="Times New Roman" w:hAnsi="Times New Roman"/>
        <w:sz w:val="14"/>
        <w:szCs w:val="14"/>
      </w:rPr>
      <w:t xml:space="preserve">Б.ЖОЛАМАНОВ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A10" w:rsidRDefault="00F62A10" w:rsidP="005E25E4">
      <w:pPr>
        <w:spacing w:after="0" w:line="240" w:lineRule="auto"/>
      </w:pPr>
      <w:r>
        <w:separator/>
      </w:r>
    </w:p>
  </w:footnote>
  <w:footnote w:type="continuationSeparator" w:id="0">
    <w:p w:rsidR="00F62A10" w:rsidRDefault="00F62A10" w:rsidP="005E2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14" w:rsidRPr="00ED4714" w:rsidRDefault="00ED4714" w:rsidP="00ED4714">
    <w:pPr>
      <w:framePr w:w="391" w:h="232" w:hRule="exact" w:wrap="around" w:vAnchor="text" w:hAnchor="page" w:x="10801" w:y="1"/>
      <w:tabs>
        <w:tab w:val="center" w:pos="4677"/>
        <w:tab w:val="right" w:pos="9355"/>
      </w:tabs>
      <w:spacing w:after="200" w:line="240" w:lineRule="auto"/>
      <w:rPr>
        <w:rFonts w:ascii="Times New Roman" w:eastAsia="Times New Roman" w:hAnsi="Times New Roman" w:cs="Times New Roman"/>
        <w:sz w:val="20"/>
      </w:rPr>
    </w:pPr>
    <w:r w:rsidRPr="00ED4714">
      <w:rPr>
        <w:rFonts w:ascii="Times New Roman" w:eastAsia="Times New Roman" w:hAnsi="Times New Roman" w:cs="Times New Roman"/>
        <w:sz w:val="20"/>
      </w:rPr>
      <w:fldChar w:fldCharType="begin"/>
    </w:r>
    <w:r w:rsidRPr="00ED4714">
      <w:rPr>
        <w:rFonts w:ascii="Times New Roman" w:eastAsia="Times New Roman" w:hAnsi="Times New Roman" w:cs="Times New Roman"/>
        <w:sz w:val="20"/>
      </w:rPr>
      <w:instrText xml:space="preserve">PAGE  </w:instrText>
    </w:r>
    <w:r w:rsidRPr="00ED4714">
      <w:rPr>
        <w:rFonts w:ascii="Times New Roman" w:eastAsia="Times New Roman" w:hAnsi="Times New Roman" w:cs="Times New Roman"/>
        <w:sz w:val="20"/>
      </w:rPr>
      <w:fldChar w:fldCharType="separate"/>
    </w:r>
    <w:r w:rsidR="00640E05">
      <w:rPr>
        <w:rFonts w:ascii="Times New Roman" w:eastAsia="Times New Roman" w:hAnsi="Times New Roman" w:cs="Times New Roman"/>
        <w:noProof/>
        <w:sz w:val="20"/>
      </w:rPr>
      <w:t>347</w:t>
    </w:r>
    <w:r w:rsidRPr="00ED4714">
      <w:rPr>
        <w:rFonts w:ascii="Times New Roman" w:eastAsia="Times New Roman" w:hAnsi="Times New Roman" w:cs="Times New Roman"/>
        <w:sz w:val="20"/>
      </w:rPr>
      <w:fldChar w:fldCharType="end"/>
    </w:r>
  </w:p>
  <w:p w:rsidR="005E25E4" w:rsidRPr="005E25E4" w:rsidRDefault="005E25E4" w:rsidP="005F016A">
    <w:pPr>
      <w:pStyle w:val="a3"/>
      <w:pBdr>
        <w:bottom w:val="single" w:sz="4" w:space="1" w:color="auto"/>
      </w:pBdr>
      <w:tabs>
        <w:tab w:val="clear" w:pos="9355"/>
        <w:tab w:val="right" w:pos="8647"/>
      </w:tabs>
      <w:ind w:right="425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МЕРОПРИЯТИЯ ПО ДОРАЗВЕДКЕ МЕСТОРОЖДЕНИЯ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C3E28"/>
    <w:multiLevelType w:val="hybridMultilevel"/>
    <w:tmpl w:val="99B2A8A2"/>
    <w:lvl w:ilvl="0" w:tplc="37981E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A6C9C"/>
    <w:multiLevelType w:val="hybridMultilevel"/>
    <w:tmpl w:val="C4FA558E"/>
    <w:lvl w:ilvl="0" w:tplc="C1DA4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FB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643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4B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25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6B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02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6C8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2F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B383FD1"/>
    <w:multiLevelType w:val="hybridMultilevel"/>
    <w:tmpl w:val="E5A6C83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EBF1868"/>
    <w:multiLevelType w:val="hybridMultilevel"/>
    <w:tmpl w:val="2C565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8BE0804"/>
    <w:multiLevelType w:val="hybridMultilevel"/>
    <w:tmpl w:val="08864D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72A56AA"/>
    <w:multiLevelType w:val="hybridMultilevel"/>
    <w:tmpl w:val="DD28D766"/>
    <w:lvl w:ilvl="0" w:tplc="37981EE4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C3839C3"/>
    <w:multiLevelType w:val="hybridMultilevel"/>
    <w:tmpl w:val="7584DD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D74F44"/>
    <w:multiLevelType w:val="hybridMultilevel"/>
    <w:tmpl w:val="4398A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367A6F"/>
    <w:multiLevelType w:val="hybridMultilevel"/>
    <w:tmpl w:val="DFAA2DB6"/>
    <w:lvl w:ilvl="0" w:tplc="E774D9B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F1375A8"/>
    <w:multiLevelType w:val="hybridMultilevel"/>
    <w:tmpl w:val="D286F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835DE"/>
    <w:multiLevelType w:val="hybridMultilevel"/>
    <w:tmpl w:val="9F3AFF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ED1"/>
    <w:rsid w:val="00010C0D"/>
    <w:rsid w:val="000209D7"/>
    <w:rsid w:val="00027E34"/>
    <w:rsid w:val="000702BF"/>
    <w:rsid w:val="00081B03"/>
    <w:rsid w:val="000838BD"/>
    <w:rsid w:val="000A0491"/>
    <w:rsid w:val="000A6563"/>
    <w:rsid w:val="000A71A7"/>
    <w:rsid w:val="000B07C6"/>
    <w:rsid w:val="000B7B8F"/>
    <w:rsid w:val="000B7F56"/>
    <w:rsid w:val="000C7331"/>
    <w:rsid w:val="000D0ED1"/>
    <w:rsid w:val="000F68AC"/>
    <w:rsid w:val="001025A7"/>
    <w:rsid w:val="001323E4"/>
    <w:rsid w:val="00135958"/>
    <w:rsid w:val="001419C3"/>
    <w:rsid w:val="00145C34"/>
    <w:rsid w:val="001470AD"/>
    <w:rsid w:val="00147DE2"/>
    <w:rsid w:val="001853F1"/>
    <w:rsid w:val="00186893"/>
    <w:rsid w:val="00192221"/>
    <w:rsid w:val="001A3B3F"/>
    <w:rsid w:val="001A4EC2"/>
    <w:rsid w:val="001C4EBA"/>
    <w:rsid w:val="001D478D"/>
    <w:rsid w:val="001D6C11"/>
    <w:rsid w:val="001F36D3"/>
    <w:rsid w:val="0020005B"/>
    <w:rsid w:val="00201D4D"/>
    <w:rsid w:val="00206975"/>
    <w:rsid w:val="00222191"/>
    <w:rsid w:val="002327CF"/>
    <w:rsid w:val="00236FC5"/>
    <w:rsid w:val="002374AD"/>
    <w:rsid w:val="002458B6"/>
    <w:rsid w:val="002564B6"/>
    <w:rsid w:val="00271BA2"/>
    <w:rsid w:val="00273757"/>
    <w:rsid w:val="00274DD6"/>
    <w:rsid w:val="00277B19"/>
    <w:rsid w:val="00282DC7"/>
    <w:rsid w:val="002864B8"/>
    <w:rsid w:val="002A79C1"/>
    <w:rsid w:val="002B2F05"/>
    <w:rsid w:val="002B6E70"/>
    <w:rsid w:val="002C40B3"/>
    <w:rsid w:val="002C5709"/>
    <w:rsid w:val="002C68DD"/>
    <w:rsid w:val="002D3D1C"/>
    <w:rsid w:val="002E0939"/>
    <w:rsid w:val="002E3DDA"/>
    <w:rsid w:val="002E4AF7"/>
    <w:rsid w:val="002F1598"/>
    <w:rsid w:val="002F18B3"/>
    <w:rsid w:val="002F1F1C"/>
    <w:rsid w:val="003018AA"/>
    <w:rsid w:val="00301C79"/>
    <w:rsid w:val="00303ABB"/>
    <w:rsid w:val="00305C4D"/>
    <w:rsid w:val="00324475"/>
    <w:rsid w:val="00325F03"/>
    <w:rsid w:val="0034588E"/>
    <w:rsid w:val="003510C6"/>
    <w:rsid w:val="00375D4B"/>
    <w:rsid w:val="00380C55"/>
    <w:rsid w:val="003A17EF"/>
    <w:rsid w:val="003A1B87"/>
    <w:rsid w:val="003A2DCC"/>
    <w:rsid w:val="003A67E1"/>
    <w:rsid w:val="003D2560"/>
    <w:rsid w:val="003D707D"/>
    <w:rsid w:val="003F6E1E"/>
    <w:rsid w:val="0041700B"/>
    <w:rsid w:val="0041718F"/>
    <w:rsid w:val="0042056B"/>
    <w:rsid w:val="004244BE"/>
    <w:rsid w:val="00435FBF"/>
    <w:rsid w:val="0043797C"/>
    <w:rsid w:val="00441796"/>
    <w:rsid w:val="00447D71"/>
    <w:rsid w:val="004513B5"/>
    <w:rsid w:val="004630C6"/>
    <w:rsid w:val="00473998"/>
    <w:rsid w:val="00480C67"/>
    <w:rsid w:val="004964F0"/>
    <w:rsid w:val="004A0A06"/>
    <w:rsid w:val="004A4515"/>
    <w:rsid w:val="004A6C47"/>
    <w:rsid w:val="004A764D"/>
    <w:rsid w:val="004C6A09"/>
    <w:rsid w:val="004E177D"/>
    <w:rsid w:val="004E445D"/>
    <w:rsid w:val="004E5883"/>
    <w:rsid w:val="004F5398"/>
    <w:rsid w:val="00511D44"/>
    <w:rsid w:val="00526AB2"/>
    <w:rsid w:val="00537EB3"/>
    <w:rsid w:val="0054294C"/>
    <w:rsid w:val="00550B18"/>
    <w:rsid w:val="00560147"/>
    <w:rsid w:val="00561015"/>
    <w:rsid w:val="00576B91"/>
    <w:rsid w:val="005770D3"/>
    <w:rsid w:val="005B0078"/>
    <w:rsid w:val="005B0B5F"/>
    <w:rsid w:val="005B2E07"/>
    <w:rsid w:val="005C5B0C"/>
    <w:rsid w:val="005D791A"/>
    <w:rsid w:val="005E21ED"/>
    <w:rsid w:val="005E25E4"/>
    <w:rsid w:val="005F016A"/>
    <w:rsid w:val="005F1306"/>
    <w:rsid w:val="00613EA1"/>
    <w:rsid w:val="0061425E"/>
    <w:rsid w:val="006271B4"/>
    <w:rsid w:val="00630121"/>
    <w:rsid w:val="00640E05"/>
    <w:rsid w:val="00664D18"/>
    <w:rsid w:val="00672A03"/>
    <w:rsid w:val="006748C1"/>
    <w:rsid w:val="00676A73"/>
    <w:rsid w:val="00677F1B"/>
    <w:rsid w:val="00680C52"/>
    <w:rsid w:val="006844CE"/>
    <w:rsid w:val="006A3FAE"/>
    <w:rsid w:val="006B7F13"/>
    <w:rsid w:val="006D1F3C"/>
    <w:rsid w:val="006F272A"/>
    <w:rsid w:val="0071767E"/>
    <w:rsid w:val="007224A3"/>
    <w:rsid w:val="00724677"/>
    <w:rsid w:val="00727718"/>
    <w:rsid w:val="00731600"/>
    <w:rsid w:val="00733CEB"/>
    <w:rsid w:val="00735F3B"/>
    <w:rsid w:val="0075055E"/>
    <w:rsid w:val="007508FB"/>
    <w:rsid w:val="00786500"/>
    <w:rsid w:val="00794334"/>
    <w:rsid w:val="007A6188"/>
    <w:rsid w:val="007B4A59"/>
    <w:rsid w:val="007B57EA"/>
    <w:rsid w:val="007D03B4"/>
    <w:rsid w:val="007D1F60"/>
    <w:rsid w:val="007D5FE6"/>
    <w:rsid w:val="007E18ED"/>
    <w:rsid w:val="007E55E4"/>
    <w:rsid w:val="007F22F2"/>
    <w:rsid w:val="00806BEE"/>
    <w:rsid w:val="00817642"/>
    <w:rsid w:val="00832505"/>
    <w:rsid w:val="00845B87"/>
    <w:rsid w:val="008552F6"/>
    <w:rsid w:val="00870897"/>
    <w:rsid w:val="00876614"/>
    <w:rsid w:val="00885028"/>
    <w:rsid w:val="008915E2"/>
    <w:rsid w:val="008A2B02"/>
    <w:rsid w:val="008A5A5B"/>
    <w:rsid w:val="008B415E"/>
    <w:rsid w:val="008E0667"/>
    <w:rsid w:val="008E0E5E"/>
    <w:rsid w:val="0090066A"/>
    <w:rsid w:val="00922C1F"/>
    <w:rsid w:val="00925DED"/>
    <w:rsid w:val="00956EDE"/>
    <w:rsid w:val="00970969"/>
    <w:rsid w:val="00985DB9"/>
    <w:rsid w:val="00986BC4"/>
    <w:rsid w:val="009907B5"/>
    <w:rsid w:val="009B7E3C"/>
    <w:rsid w:val="009C399D"/>
    <w:rsid w:val="009D3B72"/>
    <w:rsid w:val="009E4D64"/>
    <w:rsid w:val="009F3479"/>
    <w:rsid w:val="009F3837"/>
    <w:rsid w:val="009F7FA1"/>
    <w:rsid w:val="00A0582D"/>
    <w:rsid w:val="00A24EE9"/>
    <w:rsid w:val="00A26CD8"/>
    <w:rsid w:val="00A518F8"/>
    <w:rsid w:val="00A52944"/>
    <w:rsid w:val="00A54EDE"/>
    <w:rsid w:val="00A77A88"/>
    <w:rsid w:val="00A84804"/>
    <w:rsid w:val="00A96EF6"/>
    <w:rsid w:val="00AB4C29"/>
    <w:rsid w:val="00AC5844"/>
    <w:rsid w:val="00AD1B77"/>
    <w:rsid w:val="00AE23EA"/>
    <w:rsid w:val="00AF78B3"/>
    <w:rsid w:val="00B03FFA"/>
    <w:rsid w:val="00B06B6B"/>
    <w:rsid w:val="00B07090"/>
    <w:rsid w:val="00B13011"/>
    <w:rsid w:val="00B1417E"/>
    <w:rsid w:val="00B22B98"/>
    <w:rsid w:val="00B233D0"/>
    <w:rsid w:val="00B34F6F"/>
    <w:rsid w:val="00B37BA3"/>
    <w:rsid w:val="00B715F5"/>
    <w:rsid w:val="00B904F9"/>
    <w:rsid w:val="00BB228B"/>
    <w:rsid w:val="00BB7D85"/>
    <w:rsid w:val="00BC3063"/>
    <w:rsid w:val="00BC440C"/>
    <w:rsid w:val="00BD486E"/>
    <w:rsid w:val="00BE2C70"/>
    <w:rsid w:val="00BF1577"/>
    <w:rsid w:val="00BF566C"/>
    <w:rsid w:val="00BF5B35"/>
    <w:rsid w:val="00C12F5F"/>
    <w:rsid w:val="00C151AA"/>
    <w:rsid w:val="00C206BA"/>
    <w:rsid w:val="00C21C3D"/>
    <w:rsid w:val="00C25C75"/>
    <w:rsid w:val="00C8358D"/>
    <w:rsid w:val="00C91E0B"/>
    <w:rsid w:val="00CA2BBE"/>
    <w:rsid w:val="00CD7263"/>
    <w:rsid w:val="00CF4D50"/>
    <w:rsid w:val="00D0328D"/>
    <w:rsid w:val="00D16C4F"/>
    <w:rsid w:val="00D17820"/>
    <w:rsid w:val="00D2197E"/>
    <w:rsid w:val="00D32DB4"/>
    <w:rsid w:val="00D35E72"/>
    <w:rsid w:val="00D62BAA"/>
    <w:rsid w:val="00D776AC"/>
    <w:rsid w:val="00D8435F"/>
    <w:rsid w:val="00DA345E"/>
    <w:rsid w:val="00DA4008"/>
    <w:rsid w:val="00DA7DFA"/>
    <w:rsid w:val="00DB359B"/>
    <w:rsid w:val="00DF42CD"/>
    <w:rsid w:val="00DF4387"/>
    <w:rsid w:val="00E04628"/>
    <w:rsid w:val="00E243F8"/>
    <w:rsid w:val="00E344DE"/>
    <w:rsid w:val="00E36B1F"/>
    <w:rsid w:val="00E43928"/>
    <w:rsid w:val="00E523D6"/>
    <w:rsid w:val="00E55E9E"/>
    <w:rsid w:val="00E70F55"/>
    <w:rsid w:val="00E86C6E"/>
    <w:rsid w:val="00E86F22"/>
    <w:rsid w:val="00E9042A"/>
    <w:rsid w:val="00E91A9F"/>
    <w:rsid w:val="00EB5094"/>
    <w:rsid w:val="00EC74C2"/>
    <w:rsid w:val="00ED0FA6"/>
    <w:rsid w:val="00ED4714"/>
    <w:rsid w:val="00EE0CBA"/>
    <w:rsid w:val="00EF6A7F"/>
    <w:rsid w:val="00F020F9"/>
    <w:rsid w:val="00F06552"/>
    <w:rsid w:val="00F129C0"/>
    <w:rsid w:val="00F17CD1"/>
    <w:rsid w:val="00F20C7B"/>
    <w:rsid w:val="00F25ED3"/>
    <w:rsid w:val="00F26277"/>
    <w:rsid w:val="00F37719"/>
    <w:rsid w:val="00F44D23"/>
    <w:rsid w:val="00F50FBB"/>
    <w:rsid w:val="00F528A4"/>
    <w:rsid w:val="00F62A10"/>
    <w:rsid w:val="00F77464"/>
    <w:rsid w:val="00F82E93"/>
    <w:rsid w:val="00F86C22"/>
    <w:rsid w:val="00FB640B"/>
    <w:rsid w:val="00FB6FF8"/>
    <w:rsid w:val="00FE042B"/>
    <w:rsid w:val="00FE36D5"/>
    <w:rsid w:val="00FF3FA9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9C88"/>
  <w15:docId w15:val="{E963110A-B4AC-483A-814F-5E847AB6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005B"/>
    <w:pPr>
      <w:widowControl w:val="0"/>
      <w:spacing w:before="360" w:after="240" w:line="240" w:lineRule="auto"/>
      <w:ind w:firstLine="73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005B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header"/>
    <w:basedOn w:val="a"/>
    <w:link w:val="a4"/>
    <w:unhideWhenUsed/>
    <w:rsid w:val="005E2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5E25E4"/>
  </w:style>
  <w:style w:type="paragraph" w:styleId="a5">
    <w:name w:val="footer"/>
    <w:aliases w:val="Title Down,Footer_ARGOSS"/>
    <w:basedOn w:val="a"/>
    <w:link w:val="a6"/>
    <w:uiPriority w:val="99"/>
    <w:unhideWhenUsed/>
    <w:rsid w:val="005E2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uiPriority w:val="99"/>
    <w:rsid w:val="005E25E4"/>
  </w:style>
  <w:style w:type="character" w:styleId="a7">
    <w:name w:val="page number"/>
    <w:basedOn w:val="a0"/>
    <w:rsid w:val="005E25E4"/>
  </w:style>
  <w:style w:type="paragraph" w:styleId="a8">
    <w:name w:val="List Paragraph"/>
    <w:basedOn w:val="a"/>
    <w:uiPriority w:val="34"/>
    <w:qFormat/>
    <w:rsid w:val="0075055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0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0C52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776A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776A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776A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776A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776AC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D776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D468F-8843-45CE-AC12-B3F5B7D4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0</DocSecurity>
  <Lines>246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Берекетов</dc:creator>
  <cp:lastModifiedBy>Мендигалиев Айбек Русланович</cp:lastModifiedBy>
  <cp:revision>2</cp:revision>
  <dcterms:created xsi:type="dcterms:W3CDTF">2023-12-12T11:21:00Z</dcterms:created>
  <dcterms:modified xsi:type="dcterms:W3CDTF">2023-12-12T11:21:00Z</dcterms:modified>
</cp:coreProperties>
</file>