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9C" w:rsidRDefault="001210D4" w:rsidP="00C35C98">
      <w:pPr>
        <w:pStyle w:val="a4"/>
        <w:tabs>
          <w:tab w:val="left" w:pos="1134"/>
        </w:tabs>
        <w:spacing w:after="0" w:line="240" w:lineRule="auto"/>
        <w:ind w:left="0" w:firstLine="567"/>
        <w:jc w:val="center"/>
        <w:rPr>
          <w:sz w:val="28"/>
          <w:szCs w:val="28"/>
          <w:lang w:val="kk-KZ"/>
        </w:rPr>
      </w:pPr>
      <w:r w:rsidRPr="00E62C2D">
        <w:rPr>
          <w:bCs/>
          <w:sz w:val="28"/>
          <w:szCs w:val="28"/>
          <w:lang w:val="kk-KZ"/>
        </w:rPr>
        <w:t>«</w:t>
      </w:r>
      <w:r w:rsidR="00FC359C">
        <w:rPr>
          <w:bCs/>
          <w:sz w:val="28"/>
          <w:szCs w:val="28"/>
          <w:lang w:val="kk-KZ"/>
        </w:rPr>
        <w:t>Жаңақорған кенті әкімінің аппараты</w:t>
      </w:r>
      <w:r w:rsidRPr="00E62C2D">
        <w:rPr>
          <w:bCs/>
          <w:sz w:val="28"/>
          <w:szCs w:val="28"/>
          <w:lang w:val="kk-KZ"/>
        </w:rPr>
        <w:t>»</w:t>
      </w:r>
      <w:r w:rsidR="005C410B">
        <w:rPr>
          <w:bCs/>
          <w:sz w:val="28"/>
          <w:szCs w:val="28"/>
          <w:lang w:val="kk-KZ"/>
        </w:rPr>
        <w:t xml:space="preserve"> </w:t>
      </w:r>
      <w:r w:rsidR="00FC359C">
        <w:rPr>
          <w:bCs/>
          <w:sz w:val="28"/>
          <w:szCs w:val="28"/>
          <w:lang w:val="kk-KZ"/>
        </w:rPr>
        <w:t>КММ</w:t>
      </w:r>
      <w:r w:rsidR="005C410B">
        <w:rPr>
          <w:bCs/>
          <w:sz w:val="28"/>
          <w:szCs w:val="28"/>
          <w:lang w:val="kk-KZ"/>
        </w:rPr>
        <w:t>-</w:t>
      </w:r>
      <w:r w:rsidR="00FC359C">
        <w:rPr>
          <w:bCs/>
          <w:sz w:val="28"/>
          <w:szCs w:val="28"/>
          <w:lang w:val="kk-KZ"/>
        </w:rPr>
        <w:t>ні</w:t>
      </w:r>
      <w:r w:rsidR="005C410B">
        <w:rPr>
          <w:bCs/>
          <w:sz w:val="28"/>
          <w:szCs w:val="28"/>
          <w:lang w:val="kk-KZ"/>
        </w:rPr>
        <w:t>ң</w:t>
      </w:r>
      <w:r w:rsidR="00E62C2D" w:rsidRPr="00E62C2D">
        <w:rPr>
          <w:bCs/>
          <w:sz w:val="28"/>
          <w:szCs w:val="28"/>
          <w:lang w:val="kk-KZ"/>
        </w:rPr>
        <w:t xml:space="preserve"> </w:t>
      </w:r>
      <w:r w:rsidR="00AA709D">
        <w:rPr>
          <w:bCs/>
          <w:sz w:val="28"/>
          <w:szCs w:val="28"/>
          <w:lang w:val="kk-KZ"/>
        </w:rPr>
        <w:t>«</w:t>
      </w:r>
      <w:r w:rsidR="00FC359C">
        <w:rPr>
          <w:bCs/>
          <w:sz w:val="28"/>
          <w:szCs w:val="28"/>
          <w:lang w:val="kk-KZ"/>
        </w:rPr>
        <w:t>Қатты тұрмыстық қалдықтар полигоны</w:t>
      </w:r>
      <w:r w:rsidR="00AA709D">
        <w:rPr>
          <w:bCs/>
          <w:sz w:val="28"/>
          <w:szCs w:val="28"/>
          <w:lang w:val="kk-KZ"/>
        </w:rPr>
        <w:t>»</w:t>
      </w:r>
      <w:r w:rsidR="00FC359C">
        <w:rPr>
          <w:bCs/>
          <w:sz w:val="28"/>
          <w:szCs w:val="28"/>
          <w:lang w:val="kk-KZ"/>
        </w:rPr>
        <w:t xml:space="preserve"> </w:t>
      </w:r>
      <w:r w:rsidR="006A505D" w:rsidRPr="00E62C2D">
        <w:rPr>
          <w:sz w:val="28"/>
          <w:szCs w:val="28"/>
          <w:lang w:val="kk-KZ"/>
        </w:rPr>
        <w:t>көзделіп отырған қызметі</w:t>
      </w:r>
      <w:r w:rsidR="00AA709D">
        <w:rPr>
          <w:sz w:val="28"/>
          <w:szCs w:val="28"/>
          <w:lang w:val="kk-KZ"/>
        </w:rPr>
        <w:t xml:space="preserve"> </w:t>
      </w:r>
      <w:r w:rsidR="006A505D" w:rsidRPr="00E62C2D">
        <w:rPr>
          <w:sz w:val="28"/>
          <w:szCs w:val="28"/>
          <w:lang w:val="kk-KZ"/>
        </w:rPr>
        <w:t>туралы</w:t>
      </w:r>
      <w:r w:rsidR="006E190B">
        <w:rPr>
          <w:sz w:val="28"/>
          <w:szCs w:val="28"/>
          <w:lang w:val="kk-KZ"/>
        </w:rPr>
        <w:t xml:space="preserve"> </w:t>
      </w:r>
      <w:r w:rsidR="006A505D" w:rsidRPr="00E62C2D">
        <w:rPr>
          <w:sz w:val="28"/>
          <w:szCs w:val="28"/>
          <w:lang w:val="kk-KZ"/>
        </w:rPr>
        <w:t>өтініші бойынша</w:t>
      </w:r>
    </w:p>
    <w:p w:rsidR="006A505D" w:rsidRPr="00E62C2D" w:rsidRDefault="00AA709D" w:rsidP="00C35C98">
      <w:pPr>
        <w:pStyle w:val="a4"/>
        <w:tabs>
          <w:tab w:val="left" w:pos="1134"/>
        </w:tabs>
        <w:spacing w:after="0" w:line="240" w:lineRule="auto"/>
        <w:ind w:left="0" w:firstLine="567"/>
        <w:jc w:val="center"/>
        <w:rPr>
          <w:sz w:val="28"/>
          <w:szCs w:val="28"/>
          <w:lang w:val="kk-KZ"/>
        </w:rPr>
      </w:pPr>
      <w:r>
        <w:rPr>
          <w:sz w:val="28"/>
          <w:szCs w:val="28"/>
          <w:lang w:val="kk-KZ"/>
        </w:rPr>
        <w:t>(</w:t>
      </w:r>
      <w:r w:rsidRPr="00AA709D">
        <w:rPr>
          <w:sz w:val="28"/>
          <w:szCs w:val="28"/>
          <w:lang w:val="kk-KZ"/>
        </w:rPr>
        <w:t>KZ</w:t>
      </w:r>
      <w:r w:rsidR="00FC359C">
        <w:rPr>
          <w:sz w:val="28"/>
          <w:szCs w:val="28"/>
          <w:lang w:val="kk-KZ"/>
        </w:rPr>
        <w:t>74</w:t>
      </w:r>
      <w:r w:rsidRPr="00AA709D">
        <w:rPr>
          <w:sz w:val="28"/>
          <w:szCs w:val="28"/>
          <w:lang w:val="kk-KZ"/>
        </w:rPr>
        <w:t>RYS0017</w:t>
      </w:r>
      <w:r w:rsidR="00FC359C">
        <w:rPr>
          <w:sz w:val="28"/>
          <w:szCs w:val="28"/>
          <w:lang w:val="kk-KZ"/>
        </w:rPr>
        <w:t>063</w:t>
      </w:r>
      <w:r w:rsidR="002C0836">
        <w:rPr>
          <w:sz w:val="28"/>
          <w:szCs w:val="28"/>
          <w:lang w:val="kk-KZ"/>
        </w:rPr>
        <w:t>2</w:t>
      </w:r>
      <w:r>
        <w:rPr>
          <w:sz w:val="28"/>
          <w:szCs w:val="28"/>
          <w:lang w:val="kk-KZ"/>
        </w:rPr>
        <w:t>)</w:t>
      </w:r>
      <w:r w:rsidR="00FC359C">
        <w:rPr>
          <w:sz w:val="28"/>
          <w:szCs w:val="28"/>
          <w:lang w:val="kk-KZ"/>
        </w:rPr>
        <w:t xml:space="preserve"> </w:t>
      </w:r>
      <w:r w:rsidR="006A505D" w:rsidRPr="00E62C2D">
        <w:rPr>
          <w:sz w:val="28"/>
          <w:szCs w:val="28"/>
          <w:lang w:val="kk-KZ"/>
        </w:rPr>
        <w:t>ұсыныстар мен ескертулердің жиынтық кестесі</w:t>
      </w:r>
    </w:p>
    <w:p w:rsidR="00434F77" w:rsidRPr="00E62C2D" w:rsidRDefault="00434F77" w:rsidP="00E62C2D">
      <w:pPr>
        <w:pStyle w:val="a4"/>
        <w:tabs>
          <w:tab w:val="left" w:pos="1134"/>
        </w:tabs>
        <w:spacing w:after="0" w:line="240" w:lineRule="auto"/>
        <w:ind w:left="0" w:firstLine="567"/>
        <w:jc w:val="center"/>
        <w:rPr>
          <w:sz w:val="28"/>
          <w:szCs w:val="28"/>
          <w:lang w:val="kk-KZ"/>
        </w:rPr>
      </w:pPr>
      <w:r w:rsidRPr="00E62C2D">
        <w:rPr>
          <w:sz w:val="28"/>
          <w:szCs w:val="28"/>
          <w:lang w:val="kk-KZ"/>
        </w:rPr>
        <w:t>Хаттама</w:t>
      </w:r>
    </w:p>
    <w:p w:rsidR="006A505D" w:rsidRPr="00E62C2D" w:rsidRDefault="006A505D" w:rsidP="00E62C2D">
      <w:pPr>
        <w:pStyle w:val="a4"/>
        <w:tabs>
          <w:tab w:val="left" w:pos="1134"/>
        </w:tabs>
        <w:spacing w:after="0" w:line="240" w:lineRule="auto"/>
        <w:ind w:left="0" w:firstLine="567"/>
        <w:jc w:val="center"/>
        <w:rPr>
          <w:sz w:val="28"/>
          <w:szCs w:val="28"/>
          <w:highlight w:val="yellow"/>
          <w:lang w:val="kk-KZ"/>
        </w:rPr>
      </w:pPr>
    </w:p>
    <w:p w:rsidR="006A505D" w:rsidRPr="00E62C2D" w:rsidRDefault="00F75134" w:rsidP="00E62C2D">
      <w:pPr>
        <w:pStyle w:val="a4"/>
        <w:tabs>
          <w:tab w:val="left" w:pos="1134"/>
        </w:tabs>
        <w:spacing w:after="0" w:line="240" w:lineRule="auto"/>
        <w:ind w:left="0" w:firstLine="567"/>
        <w:jc w:val="both"/>
        <w:rPr>
          <w:sz w:val="28"/>
          <w:szCs w:val="28"/>
          <w:lang w:val="kk-KZ"/>
        </w:rPr>
      </w:pPr>
      <w:r w:rsidRPr="00E62C2D">
        <w:rPr>
          <w:sz w:val="28"/>
          <w:szCs w:val="28"/>
          <w:lang w:val="kk-KZ"/>
        </w:rPr>
        <w:t>Жиынтық кесте</w:t>
      </w:r>
      <w:r w:rsidR="006A505D" w:rsidRPr="00E62C2D">
        <w:rPr>
          <w:sz w:val="28"/>
          <w:szCs w:val="28"/>
          <w:lang w:val="kk-KZ"/>
        </w:rPr>
        <w:t xml:space="preserve"> жасалған күні: </w:t>
      </w:r>
      <w:r w:rsidR="00FC359C">
        <w:rPr>
          <w:sz w:val="28"/>
          <w:szCs w:val="28"/>
          <w:u w:val="single"/>
          <w:lang w:val="kk-KZ"/>
        </w:rPr>
        <w:t>17</w:t>
      </w:r>
      <w:r w:rsidR="006A505D" w:rsidRPr="006A22BD">
        <w:rPr>
          <w:sz w:val="28"/>
          <w:szCs w:val="28"/>
          <w:u w:val="single"/>
          <w:lang w:val="kk-KZ"/>
        </w:rPr>
        <w:t>.1</w:t>
      </w:r>
      <w:r w:rsidR="006C18A9">
        <w:rPr>
          <w:sz w:val="28"/>
          <w:szCs w:val="28"/>
          <w:u w:val="single"/>
          <w:lang w:val="kk-KZ"/>
        </w:rPr>
        <w:t>1</w:t>
      </w:r>
      <w:r w:rsidR="006A505D" w:rsidRPr="006A22BD">
        <w:rPr>
          <w:sz w:val="28"/>
          <w:szCs w:val="28"/>
          <w:u w:val="single"/>
          <w:lang w:val="kk-KZ"/>
        </w:rPr>
        <w:t xml:space="preserve">.2021 </w:t>
      </w:r>
      <w:r w:rsidR="00E62C2D" w:rsidRPr="006A22BD">
        <w:rPr>
          <w:sz w:val="28"/>
          <w:szCs w:val="28"/>
          <w:u w:val="single"/>
          <w:lang w:val="kk-KZ"/>
        </w:rPr>
        <w:t>ж.</w:t>
      </w:r>
    </w:p>
    <w:p w:rsidR="006A505D" w:rsidRPr="00E62C2D" w:rsidRDefault="00F75134" w:rsidP="00E62C2D">
      <w:pPr>
        <w:pStyle w:val="a4"/>
        <w:tabs>
          <w:tab w:val="left" w:pos="1134"/>
        </w:tabs>
        <w:spacing w:after="0" w:line="240" w:lineRule="auto"/>
        <w:ind w:left="0" w:firstLine="567"/>
        <w:jc w:val="both"/>
        <w:rPr>
          <w:sz w:val="28"/>
          <w:szCs w:val="28"/>
          <w:lang w:val="kk-KZ"/>
        </w:rPr>
      </w:pPr>
      <w:r w:rsidRPr="00E62C2D">
        <w:rPr>
          <w:sz w:val="28"/>
          <w:szCs w:val="28"/>
          <w:lang w:val="kk-KZ"/>
        </w:rPr>
        <w:t>Жиынтық кесте</w:t>
      </w:r>
      <w:r w:rsidR="006A505D" w:rsidRPr="00E62C2D">
        <w:rPr>
          <w:sz w:val="28"/>
          <w:szCs w:val="28"/>
          <w:lang w:val="kk-KZ"/>
        </w:rPr>
        <w:t xml:space="preserve"> жасалған орын: </w:t>
      </w:r>
      <w:r w:rsidR="00E62C2D" w:rsidRPr="00E62C2D">
        <w:rPr>
          <w:sz w:val="28"/>
          <w:szCs w:val="28"/>
          <w:u w:val="single"/>
          <w:lang w:val="kk-KZ"/>
        </w:rPr>
        <w:t>Қызылорда облысы бойынша экология департаменті,</w:t>
      </w:r>
      <w:r w:rsidR="003B06B2" w:rsidRPr="00E62C2D">
        <w:rPr>
          <w:sz w:val="28"/>
          <w:szCs w:val="28"/>
          <w:u w:val="single"/>
          <w:lang w:val="kk-KZ"/>
        </w:rPr>
        <w:t xml:space="preserve"> </w:t>
      </w:r>
      <w:r w:rsidRPr="00E62C2D">
        <w:rPr>
          <w:sz w:val="28"/>
          <w:szCs w:val="28"/>
          <w:u w:val="single"/>
          <w:lang w:val="kk-KZ"/>
        </w:rPr>
        <w:t>Экологиялық реттеу және бықылау комитеті ҚР ЭГТРМ</w:t>
      </w:r>
    </w:p>
    <w:p w:rsidR="006A505D" w:rsidRPr="00E62C2D" w:rsidRDefault="006A505D" w:rsidP="00E62C2D">
      <w:pPr>
        <w:pStyle w:val="a4"/>
        <w:tabs>
          <w:tab w:val="left" w:pos="1134"/>
        </w:tabs>
        <w:spacing w:after="0" w:line="240" w:lineRule="auto"/>
        <w:ind w:left="0" w:firstLine="567"/>
        <w:jc w:val="both"/>
        <w:rPr>
          <w:sz w:val="28"/>
          <w:szCs w:val="28"/>
          <w:lang w:val="kk-KZ"/>
        </w:rPr>
      </w:pPr>
      <w:r w:rsidRPr="00E62C2D">
        <w:rPr>
          <w:sz w:val="28"/>
          <w:szCs w:val="28"/>
          <w:lang w:val="kk-KZ"/>
        </w:rPr>
        <w:t xml:space="preserve">Қоршаған ортаны қорғау саласындағы уәкілетті органның атауы: </w:t>
      </w:r>
      <w:r w:rsidR="00E62C2D" w:rsidRPr="00E62C2D">
        <w:rPr>
          <w:sz w:val="28"/>
          <w:szCs w:val="28"/>
          <w:u w:val="single"/>
          <w:lang w:val="kk-KZ"/>
        </w:rPr>
        <w:t xml:space="preserve">Қызылорда </w:t>
      </w:r>
      <w:r w:rsidR="003B06B2" w:rsidRPr="00E62C2D">
        <w:rPr>
          <w:sz w:val="28"/>
          <w:szCs w:val="28"/>
          <w:u w:val="single"/>
          <w:lang w:val="kk-KZ"/>
        </w:rPr>
        <w:t>облысы бойынша</w:t>
      </w:r>
      <w:r w:rsidR="00E62C2D" w:rsidRPr="00E62C2D">
        <w:rPr>
          <w:sz w:val="28"/>
          <w:szCs w:val="28"/>
          <w:u w:val="single"/>
          <w:lang w:val="kk-KZ"/>
        </w:rPr>
        <w:t xml:space="preserve"> экология департаменті, </w:t>
      </w:r>
      <w:r w:rsidRPr="00E62C2D">
        <w:rPr>
          <w:sz w:val="28"/>
          <w:szCs w:val="28"/>
          <w:u w:val="single"/>
          <w:lang w:val="kk-KZ"/>
        </w:rPr>
        <w:t>Экологиялық реттеу және бықылау комитеті ҚР ЭГТРМ</w:t>
      </w:r>
    </w:p>
    <w:p w:rsidR="006A505D" w:rsidRPr="00E62C2D" w:rsidRDefault="006A505D" w:rsidP="00E62C2D">
      <w:pPr>
        <w:pStyle w:val="a4"/>
        <w:tabs>
          <w:tab w:val="left" w:pos="1134"/>
        </w:tabs>
        <w:spacing w:after="0" w:line="240" w:lineRule="auto"/>
        <w:ind w:left="0" w:firstLine="567"/>
        <w:jc w:val="both"/>
        <w:rPr>
          <w:sz w:val="28"/>
          <w:szCs w:val="28"/>
          <w:lang w:val="kk-KZ"/>
        </w:rPr>
      </w:pPr>
      <w:r w:rsidRPr="00E62C2D">
        <w:rPr>
          <w:sz w:val="28"/>
          <w:szCs w:val="28"/>
          <w:lang w:val="kk-KZ"/>
        </w:rPr>
        <w:t xml:space="preserve">Мүдделі мемлекеттік органдардың ескертулері мен ұсыныстарын жинау туралы хабарланған күн: </w:t>
      </w:r>
      <w:r w:rsidR="00FC359C">
        <w:rPr>
          <w:sz w:val="28"/>
          <w:szCs w:val="28"/>
          <w:u w:val="single"/>
          <w:lang w:val="kk-KZ"/>
        </w:rPr>
        <w:t>18</w:t>
      </w:r>
      <w:r w:rsidRPr="00E62C2D">
        <w:rPr>
          <w:sz w:val="28"/>
          <w:szCs w:val="28"/>
          <w:u w:val="single"/>
          <w:lang w:val="kk-KZ"/>
        </w:rPr>
        <w:t>.</w:t>
      </w:r>
      <w:r w:rsidR="006C18A9">
        <w:rPr>
          <w:sz w:val="28"/>
          <w:szCs w:val="28"/>
          <w:u w:val="single"/>
          <w:lang w:val="kk-KZ"/>
        </w:rPr>
        <w:t>1</w:t>
      </w:r>
      <w:r w:rsidRPr="00E62C2D">
        <w:rPr>
          <w:sz w:val="28"/>
          <w:szCs w:val="28"/>
          <w:u w:val="single"/>
          <w:lang w:val="kk-KZ"/>
        </w:rPr>
        <w:t xml:space="preserve">0.2021 </w:t>
      </w:r>
      <w:r w:rsidR="00E62C2D" w:rsidRPr="00E62C2D">
        <w:rPr>
          <w:sz w:val="28"/>
          <w:szCs w:val="28"/>
          <w:u w:val="single"/>
          <w:lang w:val="kk-KZ"/>
        </w:rPr>
        <w:t>ж</w:t>
      </w:r>
      <w:r w:rsidRPr="00E62C2D">
        <w:rPr>
          <w:sz w:val="28"/>
          <w:szCs w:val="28"/>
          <w:u w:val="single"/>
          <w:lang w:val="kk-KZ"/>
        </w:rPr>
        <w:t>.</w:t>
      </w:r>
    </w:p>
    <w:p w:rsidR="006A505D" w:rsidRPr="00E62C2D" w:rsidRDefault="00450DEB" w:rsidP="00E62C2D">
      <w:pPr>
        <w:pStyle w:val="a4"/>
        <w:tabs>
          <w:tab w:val="left" w:pos="1134"/>
        </w:tabs>
        <w:spacing w:after="0" w:line="240" w:lineRule="auto"/>
        <w:ind w:left="0" w:firstLine="567"/>
        <w:jc w:val="both"/>
        <w:rPr>
          <w:sz w:val="28"/>
          <w:szCs w:val="28"/>
          <w:lang w:val="kk-KZ"/>
        </w:rPr>
      </w:pPr>
      <w:r w:rsidRPr="00E62C2D">
        <w:rPr>
          <w:sz w:val="28"/>
          <w:szCs w:val="28"/>
          <w:lang w:val="kk-KZ"/>
        </w:rPr>
        <w:t>Мүдделі мемлекеттік органдардың ескертуле</w:t>
      </w:r>
      <w:r w:rsidR="00F75134" w:rsidRPr="00E62C2D">
        <w:rPr>
          <w:sz w:val="28"/>
          <w:szCs w:val="28"/>
          <w:lang w:val="kk-KZ"/>
        </w:rPr>
        <w:t>рі мен ұсыныстарын беру мерзімі</w:t>
      </w:r>
      <w:r w:rsidR="006A505D" w:rsidRPr="00E62C2D">
        <w:rPr>
          <w:sz w:val="28"/>
          <w:szCs w:val="28"/>
          <w:lang w:val="kk-KZ"/>
        </w:rPr>
        <w:t xml:space="preserve">: </w:t>
      </w:r>
      <w:r w:rsidR="00FC359C">
        <w:rPr>
          <w:sz w:val="28"/>
          <w:szCs w:val="28"/>
          <w:u w:val="single"/>
          <w:lang w:val="kk-KZ"/>
        </w:rPr>
        <w:t>18</w:t>
      </w:r>
      <w:r w:rsidR="006A505D" w:rsidRPr="00E62C2D">
        <w:rPr>
          <w:sz w:val="28"/>
          <w:szCs w:val="28"/>
          <w:u w:val="single"/>
          <w:lang w:val="kk-KZ"/>
        </w:rPr>
        <w:t>.</w:t>
      </w:r>
      <w:r w:rsidR="006C18A9">
        <w:rPr>
          <w:sz w:val="28"/>
          <w:szCs w:val="28"/>
          <w:u w:val="single"/>
          <w:lang w:val="kk-KZ"/>
        </w:rPr>
        <w:t>1</w:t>
      </w:r>
      <w:r w:rsidR="006A505D" w:rsidRPr="00E62C2D">
        <w:rPr>
          <w:sz w:val="28"/>
          <w:szCs w:val="28"/>
          <w:u w:val="single"/>
          <w:lang w:val="kk-KZ"/>
        </w:rPr>
        <w:t>0-</w:t>
      </w:r>
      <w:r w:rsidR="00FC359C">
        <w:rPr>
          <w:sz w:val="28"/>
          <w:szCs w:val="28"/>
          <w:u w:val="single"/>
          <w:lang w:val="kk-KZ"/>
        </w:rPr>
        <w:t>15</w:t>
      </w:r>
      <w:r w:rsidR="006A505D" w:rsidRPr="00E62C2D">
        <w:rPr>
          <w:sz w:val="28"/>
          <w:szCs w:val="28"/>
          <w:u w:val="single"/>
          <w:lang w:val="kk-KZ"/>
        </w:rPr>
        <w:t>.1</w:t>
      </w:r>
      <w:r w:rsidR="006C18A9">
        <w:rPr>
          <w:sz w:val="28"/>
          <w:szCs w:val="28"/>
          <w:u w:val="single"/>
          <w:lang w:val="kk-KZ"/>
        </w:rPr>
        <w:t>1</w:t>
      </w:r>
      <w:r w:rsidR="006A505D" w:rsidRPr="00E62C2D">
        <w:rPr>
          <w:sz w:val="28"/>
          <w:szCs w:val="28"/>
          <w:u w:val="single"/>
          <w:lang w:val="kk-KZ"/>
        </w:rPr>
        <w:t xml:space="preserve">.2021 </w:t>
      </w:r>
      <w:r w:rsidR="00E62C2D" w:rsidRPr="00E62C2D">
        <w:rPr>
          <w:sz w:val="28"/>
          <w:szCs w:val="28"/>
          <w:u w:val="single"/>
          <w:lang w:val="kk-KZ"/>
        </w:rPr>
        <w:t>ж</w:t>
      </w:r>
      <w:r w:rsidR="006A505D" w:rsidRPr="00E62C2D">
        <w:rPr>
          <w:sz w:val="28"/>
          <w:szCs w:val="28"/>
          <w:u w:val="single"/>
          <w:lang w:val="kk-KZ"/>
        </w:rPr>
        <w:t>.</w:t>
      </w:r>
    </w:p>
    <w:p w:rsidR="006A505D" w:rsidRPr="00E62C2D" w:rsidRDefault="00450DEB" w:rsidP="00E62C2D">
      <w:pPr>
        <w:pStyle w:val="a4"/>
        <w:tabs>
          <w:tab w:val="left" w:pos="1134"/>
        </w:tabs>
        <w:spacing w:after="0" w:line="240" w:lineRule="auto"/>
        <w:ind w:left="0" w:firstLine="567"/>
        <w:jc w:val="both"/>
        <w:rPr>
          <w:sz w:val="28"/>
          <w:szCs w:val="28"/>
          <w:lang w:val="kk-KZ"/>
        </w:rPr>
      </w:pPr>
      <w:r w:rsidRPr="00E62C2D">
        <w:rPr>
          <w:sz w:val="28"/>
          <w:szCs w:val="28"/>
          <w:lang w:val="kk-KZ"/>
        </w:rPr>
        <w:t>Мүдделі мемлекеттік органдардың ескертулері мен ұсыныстарын жинақтау</w:t>
      </w:r>
      <w:r w:rsidR="006A505D" w:rsidRPr="00E62C2D">
        <w:rPr>
          <w:sz w:val="28"/>
          <w:szCs w:val="28"/>
          <w:lang w:val="kk-KZ"/>
        </w:rPr>
        <w:t>:</w:t>
      </w:r>
    </w:p>
    <w:tbl>
      <w:tblPr>
        <w:tblW w:w="9638"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3541"/>
        <w:gridCol w:w="5670"/>
      </w:tblGrid>
      <w:tr w:rsidR="003B06B2" w:rsidRPr="00E62C2D" w:rsidTr="00E62C2D">
        <w:trPr>
          <w:trHeight w:val="183"/>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3B06B2" w:rsidRPr="00E62C2D" w:rsidRDefault="003B06B2" w:rsidP="00F34BE9">
            <w:pPr>
              <w:pStyle w:val="a4"/>
              <w:tabs>
                <w:tab w:val="left" w:pos="1134"/>
              </w:tabs>
              <w:spacing w:after="0" w:line="240" w:lineRule="auto"/>
              <w:ind w:left="0"/>
              <w:jc w:val="center"/>
            </w:pPr>
            <w:bookmarkStart w:id="0" w:name="_GoBack"/>
            <w:bookmarkEnd w:id="0"/>
            <w:r w:rsidRPr="00E62C2D">
              <w:t>№</w:t>
            </w:r>
          </w:p>
        </w:tc>
        <w:tc>
          <w:tcPr>
            <w:tcW w:w="3541" w:type="dxa"/>
            <w:tcBorders>
              <w:top w:val="single" w:sz="4" w:space="0" w:color="auto"/>
              <w:left w:val="single" w:sz="4" w:space="0" w:color="auto"/>
              <w:bottom w:val="single" w:sz="4" w:space="0" w:color="auto"/>
              <w:right w:val="single" w:sz="4" w:space="0" w:color="auto"/>
            </w:tcBorders>
            <w:vAlign w:val="center"/>
            <w:hideMark/>
          </w:tcPr>
          <w:p w:rsidR="003B06B2" w:rsidRPr="00E62C2D" w:rsidRDefault="003B06B2" w:rsidP="00F34BE9">
            <w:pPr>
              <w:pStyle w:val="a4"/>
              <w:tabs>
                <w:tab w:val="left" w:pos="1134"/>
              </w:tabs>
              <w:spacing w:after="0" w:line="240" w:lineRule="auto"/>
              <w:ind w:left="0"/>
              <w:jc w:val="center"/>
            </w:pPr>
            <w:r w:rsidRPr="00E62C2D">
              <w:t>Мүдделі</w:t>
            </w:r>
            <w:r w:rsidR="00E62C2D" w:rsidRPr="00E62C2D">
              <w:rPr>
                <w:lang w:val="kk-KZ"/>
              </w:rPr>
              <w:t xml:space="preserve"> </w:t>
            </w:r>
            <w:proofErr w:type="spellStart"/>
            <w:r w:rsidRPr="00E62C2D">
              <w:t>мемлекетті</w:t>
            </w:r>
            <w:proofErr w:type="gramStart"/>
            <w:r w:rsidRPr="00E62C2D">
              <w:t>к</w:t>
            </w:r>
            <w:proofErr w:type="spellEnd"/>
            <w:proofErr w:type="gramEnd"/>
            <w:r w:rsidRPr="00E62C2D">
              <w:t xml:space="preserve"> орган</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06B2" w:rsidRPr="00E62C2D" w:rsidRDefault="003B06B2" w:rsidP="00F34BE9">
            <w:pPr>
              <w:pStyle w:val="a4"/>
              <w:tabs>
                <w:tab w:val="left" w:pos="1134"/>
              </w:tabs>
              <w:spacing w:after="0" w:line="240" w:lineRule="auto"/>
              <w:ind w:left="0"/>
              <w:jc w:val="center"/>
              <w:rPr>
                <w:lang w:val="kk-KZ"/>
              </w:rPr>
            </w:pPr>
            <w:proofErr w:type="spellStart"/>
            <w:r w:rsidRPr="00E62C2D">
              <w:t>Ескерту</w:t>
            </w:r>
            <w:proofErr w:type="spellEnd"/>
            <w:r w:rsidR="00E62C2D" w:rsidRPr="00E62C2D">
              <w:rPr>
                <w:lang w:val="kk-KZ"/>
              </w:rPr>
              <w:t xml:space="preserve"> </w:t>
            </w:r>
            <w:r w:rsidR="00CF19A1" w:rsidRPr="00E62C2D">
              <w:t>мен</w:t>
            </w:r>
            <w:r w:rsidR="00E62C2D" w:rsidRPr="00E62C2D">
              <w:rPr>
                <w:lang w:val="kk-KZ"/>
              </w:rPr>
              <w:t xml:space="preserve"> </w:t>
            </w:r>
            <w:r w:rsidRPr="00E62C2D">
              <w:t>ұсыныс</w:t>
            </w:r>
            <w:r w:rsidRPr="00E62C2D">
              <w:rPr>
                <w:lang w:val="kk-KZ"/>
              </w:rPr>
              <w:t>тар</w:t>
            </w:r>
          </w:p>
        </w:tc>
      </w:tr>
      <w:tr w:rsidR="003B06B2" w:rsidRPr="006C497A" w:rsidTr="00E62C2D">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3B06B2" w:rsidRPr="00E62C2D" w:rsidRDefault="003B06B2" w:rsidP="00F34BE9">
            <w:pPr>
              <w:pStyle w:val="a4"/>
              <w:tabs>
                <w:tab w:val="left" w:pos="1134"/>
              </w:tabs>
              <w:spacing w:after="0" w:line="240" w:lineRule="auto"/>
              <w:ind w:left="0"/>
              <w:jc w:val="center"/>
            </w:pPr>
            <w:r w:rsidRPr="00E62C2D">
              <w:t>1</w:t>
            </w:r>
          </w:p>
        </w:tc>
        <w:tc>
          <w:tcPr>
            <w:tcW w:w="3541" w:type="dxa"/>
            <w:tcBorders>
              <w:top w:val="single" w:sz="4" w:space="0" w:color="auto"/>
              <w:left w:val="single" w:sz="4" w:space="0" w:color="auto"/>
              <w:bottom w:val="single" w:sz="4" w:space="0" w:color="auto"/>
              <w:right w:val="single" w:sz="4" w:space="0" w:color="auto"/>
            </w:tcBorders>
            <w:vAlign w:val="center"/>
          </w:tcPr>
          <w:p w:rsidR="003B06B2" w:rsidRPr="00E62C2D" w:rsidRDefault="00E62C2D" w:rsidP="00F34BE9">
            <w:pPr>
              <w:pStyle w:val="a4"/>
              <w:tabs>
                <w:tab w:val="left" w:pos="1134"/>
              </w:tabs>
              <w:spacing w:after="0" w:line="240" w:lineRule="auto"/>
              <w:ind w:left="0" w:firstLine="33"/>
              <w:rPr>
                <w:lang w:val="kk-KZ"/>
              </w:rPr>
            </w:pPr>
            <w:r w:rsidRPr="00E62C2D">
              <w:rPr>
                <w:lang w:val="kk-KZ"/>
              </w:rPr>
              <w:t>Қызылорда облысының табиғи ресурстар және табиғат пайдалануды реттеу басқармасы</w:t>
            </w:r>
          </w:p>
        </w:tc>
        <w:tc>
          <w:tcPr>
            <w:tcW w:w="5670" w:type="dxa"/>
            <w:tcBorders>
              <w:top w:val="single" w:sz="4" w:space="0" w:color="auto"/>
              <w:left w:val="single" w:sz="4" w:space="0" w:color="auto"/>
              <w:bottom w:val="single" w:sz="4" w:space="0" w:color="auto"/>
              <w:right w:val="single" w:sz="4" w:space="0" w:color="auto"/>
            </w:tcBorders>
            <w:vAlign w:val="center"/>
          </w:tcPr>
          <w:p w:rsidR="003B06B2" w:rsidRPr="00D73EBF" w:rsidRDefault="00D73EBF" w:rsidP="00F34BE9">
            <w:pPr>
              <w:pStyle w:val="a4"/>
              <w:tabs>
                <w:tab w:val="left" w:pos="1134"/>
              </w:tabs>
              <w:spacing w:after="0" w:line="240" w:lineRule="auto"/>
              <w:ind w:left="0"/>
              <w:jc w:val="center"/>
              <w:rPr>
                <w:lang w:val="kk-KZ"/>
              </w:rPr>
            </w:pPr>
            <w:r w:rsidRPr="00D73EBF">
              <w:rPr>
                <w:lang w:val="kk-KZ"/>
              </w:rPr>
              <w:t>Қазақстан  Республикасы Экология, Геология және  табиғи ресурстар министрінің 2021 жылғы 30 шілдедегі №280 бұйрығымен бекітілген экологиялық бағалауды ұйымдастыру және жүргізу жөніндегі нұсқаулыққа сәйкес объектіні көзделіп отырған қызметті іске асыру кезінде қоршаған ортаға және оның  компоненттеріне кері әсерін барынша азайту және Экологиялық кодекстің 4-қосымшасына сәйкес іс-шараларды енгізуді қарастыруды ұсынады</w:t>
            </w:r>
            <w:r w:rsidR="006C18A9">
              <w:rPr>
                <w:lang w:val="kk-KZ"/>
              </w:rPr>
              <w:t>.</w:t>
            </w:r>
            <w:r w:rsidR="00FC359C">
              <w:rPr>
                <w:lang w:val="kk-KZ"/>
              </w:rPr>
              <w:t xml:space="preserve"> Сондай-ақ, жобаны жаңа экологиялық кодекстің нормалары мен талаптарына және Қазақстан Республикасының өзге де нормативтік құқықтық актілеріне сәйкес келтіруді ұсынады.</w:t>
            </w:r>
          </w:p>
        </w:tc>
      </w:tr>
      <w:tr w:rsidR="003B06B2" w:rsidRPr="00E62C2D" w:rsidTr="00E62C2D">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3B06B2" w:rsidRPr="00E62C2D" w:rsidRDefault="003B06B2" w:rsidP="00F34BE9">
            <w:pPr>
              <w:pStyle w:val="a4"/>
              <w:tabs>
                <w:tab w:val="left" w:pos="1134"/>
              </w:tabs>
              <w:spacing w:after="0" w:line="240" w:lineRule="auto"/>
              <w:ind w:left="0"/>
              <w:jc w:val="center"/>
            </w:pPr>
            <w:r w:rsidRPr="00E62C2D">
              <w:t>2</w:t>
            </w:r>
          </w:p>
        </w:tc>
        <w:tc>
          <w:tcPr>
            <w:tcW w:w="3541" w:type="dxa"/>
            <w:tcBorders>
              <w:top w:val="single" w:sz="4" w:space="0" w:color="auto"/>
              <w:left w:val="single" w:sz="4" w:space="0" w:color="auto"/>
              <w:bottom w:val="single" w:sz="4" w:space="0" w:color="auto"/>
              <w:right w:val="single" w:sz="4" w:space="0" w:color="auto"/>
            </w:tcBorders>
            <w:vAlign w:val="center"/>
          </w:tcPr>
          <w:p w:rsidR="003B06B2" w:rsidRPr="003C71E8" w:rsidRDefault="003C71E8" w:rsidP="00F34BE9">
            <w:pPr>
              <w:pStyle w:val="a4"/>
              <w:tabs>
                <w:tab w:val="left" w:pos="1134"/>
              </w:tabs>
              <w:spacing w:line="240" w:lineRule="auto"/>
              <w:ind w:left="0" w:firstLine="33"/>
              <w:rPr>
                <w:lang w:val="kk-KZ"/>
              </w:rPr>
            </w:pPr>
            <w:r w:rsidRPr="003C71E8">
              <w:rPr>
                <w:lang w:val="kk-KZ"/>
              </w:rPr>
              <w:t>Қызылорда облысының санитариялық-эпидемиологиялық бақылау департаменті</w:t>
            </w:r>
          </w:p>
        </w:tc>
        <w:tc>
          <w:tcPr>
            <w:tcW w:w="5670" w:type="dxa"/>
            <w:tcBorders>
              <w:top w:val="single" w:sz="4" w:space="0" w:color="auto"/>
              <w:left w:val="single" w:sz="4" w:space="0" w:color="auto"/>
              <w:bottom w:val="single" w:sz="4" w:space="0" w:color="auto"/>
              <w:right w:val="single" w:sz="4" w:space="0" w:color="auto"/>
            </w:tcBorders>
            <w:vAlign w:val="center"/>
          </w:tcPr>
          <w:p w:rsidR="003B06B2" w:rsidRPr="00D73EBF" w:rsidRDefault="003C71E8" w:rsidP="00F34BE9">
            <w:pPr>
              <w:pStyle w:val="a4"/>
              <w:tabs>
                <w:tab w:val="left" w:pos="1134"/>
              </w:tabs>
              <w:spacing w:after="0" w:line="240" w:lineRule="auto"/>
              <w:ind w:left="0"/>
              <w:jc w:val="center"/>
              <w:rPr>
                <w:lang w:val="kk-KZ"/>
              </w:rPr>
            </w:pPr>
            <w:proofErr w:type="spellStart"/>
            <w:r w:rsidRPr="00D73EBF">
              <w:t>Ескерту</w:t>
            </w:r>
            <w:proofErr w:type="spellEnd"/>
            <w:r w:rsidRPr="00D73EBF">
              <w:rPr>
                <w:lang w:val="kk-KZ"/>
              </w:rPr>
              <w:t xml:space="preserve">лер </w:t>
            </w:r>
            <w:r w:rsidRPr="00D73EBF">
              <w:t>мен</w:t>
            </w:r>
            <w:r w:rsidRPr="00D73EBF">
              <w:rPr>
                <w:lang w:val="kk-KZ"/>
              </w:rPr>
              <w:t xml:space="preserve"> </w:t>
            </w:r>
            <w:r w:rsidRPr="00D73EBF">
              <w:t>ұсыныс</w:t>
            </w:r>
            <w:r w:rsidRPr="00D73EBF">
              <w:rPr>
                <w:lang w:val="kk-KZ"/>
              </w:rPr>
              <w:t>тар жоқ</w:t>
            </w:r>
          </w:p>
        </w:tc>
      </w:tr>
      <w:tr w:rsidR="00F34BE9" w:rsidRPr="00E62C2D" w:rsidTr="00E62C2D">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F34BE9" w:rsidRPr="00E62C2D" w:rsidRDefault="00F34BE9" w:rsidP="00F34BE9">
            <w:pPr>
              <w:pStyle w:val="a4"/>
              <w:tabs>
                <w:tab w:val="left" w:pos="1134"/>
              </w:tabs>
              <w:spacing w:after="0" w:line="240" w:lineRule="auto"/>
              <w:ind w:left="0"/>
              <w:jc w:val="center"/>
            </w:pPr>
            <w:r>
              <w:rPr>
                <w:lang w:val="kk-KZ"/>
              </w:rPr>
              <w:t>3</w:t>
            </w:r>
          </w:p>
        </w:tc>
        <w:tc>
          <w:tcPr>
            <w:tcW w:w="3541" w:type="dxa"/>
            <w:tcBorders>
              <w:top w:val="single" w:sz="4" w:space="0" w:color="auto"/>
              <w:left w:val="single" w:sz="4" w:space="0" w:color="auto"/>
              <w:bottom w:val="single" w:sz="4" w:space="0" w:color="auto"/>
              <w:right w:val="single" w:sz="4" w:space="0" w:color="auto"/>
            </w:tcBorders>
            <w:vAlign w:val="center"/>
          </w:tcPr>
          <w:p w:rsidR="00F34BE9" w:rsidRPr="003C71E8" w:rsidRDefault="00FC359C" w:rsidP="00F34BE9">
            <w:pPr>
              <w:pStyle w:val="a4"/>
              <w:tabs>
                <w:tab w:val="left" w:pos="1134"/>
              </w:tabs>
              <w:spacing w:line="240" w:lineRule="auto"/>
              <w:ind w:left="0" w:firstLine="33"/>
            </w:pPr>
            <w:r w:rsidRPr="00F34BE9">
              <w:rPr>
                <w:lang w:val="kk-KZ"/>
              </w:rPr>
              <w:t>Қызылорда облысының жер қатынастары басқармасы</w:t>
            </w:r>
          </w:p>
        </w:tc>
        <w:tc>
          <w:tcPr>
            <w:tcW w:w="5670" w:type="dxa"/>
            <w:tcBorders>
              <w:top w:val="single" w:sz="4" w:space="0" w:color="auto"/>
              <w:left w:val="single" w:sz="4" w:space="0" w:color="auto"/>
              <w:bottom w:val="single" w:sz="4" w:space="0" w:color="auto"/>
              <w:right w:val="single" w:sz="4" w:space="0" w:color="auto"/>
            </w:tcBorders>
            <w:vAlign w:val="center"/>
          </w:tcPr>
          <w:p w:rsidR="00F34BE9" w:rsidRPr="00FC359C" w:rsidRDefault="00FC359C" w:rsidP="00FC359C">
            <w:pPr>
              <w:pStyle w:val="a4"/>
              <w:tabs>
                <w:tab w:val="left" w:pos="1134"/>
              </w:tabs>
              <w:spacing w:after="0" w:line="240" w:lineRule="auto"/>
              <w:ind w:left="0"/>
              <w:jc w:val="center"/>
            </w:pPr>
            <w:r w:rsidRPr="00FC359C">
              <w:rPr>
                <w:bCs/>
                <w:kern w:val="36"/>
                <w:lang w:val="kk-KZ"/>
              </w:rPr>
              <w:t>Қызылорда облысы әкімдігінің 27.08.2020 жылы №92 қаулысымен</w:t>
            </w:r>
            <w:r>
              <w:rPr>
                <w:bCs/>
                <w:kern w:val="36"/>
                <w:lang w:val="kk-KZ"/>
              </w:rPr>
              <w:t xml:space="preserve"> </w:t>
            </w:r>
            <w:r w:rsidRPr="00FC359C">
              <w:rPr>
                <w:lang w:val="kk-KZ"/>
              </w:rPr>
              <w:t>«Жаңақорған кенті әкімінің</w:t>
            </w:r>
            <w:r>
              <w:rPr>
                <w:lang w:val="kk-KZ"/>
              </w:rPr>
              <w:t xml:space="preserve"> </w:t>
            </w:r>
            <w:r w:rsidRPr="00FC359C">
              <w:rPr>
                <w:lang w:val="kk-KZ"/>
              </w:rPr>
              <w:t>аппараты</w:t>
            </w:r>
            <w:r w:rsidRPr="00FC359C">
              <w:rPr>
                <w:bCs/>
                <w:kern w:val="36"/>
                <w:lang w:val="kk-KZ"/>
              </w:rPr>
              <w:t>»</w:t>
            </w:r>
            <w:r>
              <w:rPr>
                <w:bCs/>
                <w:kern w:val="36"/>
                <w:lang w:val="kk-KZ"/>
              </w:rPr>
              <w:t xml:space="preserve"> </w:t>
            </w:r>
            <w:r w:rsidRPr="00FC359C">
              <w:rPr>
                <w:lang w:val="kk-KZ"/>
              </w:rPr>
              <w:t xml:space="preserve">КММ-не </w:t>
            </w:r>
            <w:r w:rsidRPr="00FC359C">
              <w:rPr>
                <w:bCs/>
                <w:kern w:val="36"/>
                <w:lang w:val="kk-KZ"/>
              </w:rPr>
              <w:t>өңдіріс және тұтыну қалдықтарын орналастыру және жою жөніндегі обьектілерді салу үшін жалпы көлемі</w:t>
            </w:r>
            <w:r>
              <w:rPr>
                <w:bCs/>
                <w:kern w:val="36"/>
                <w:lang w:val="kk-KZ"/>
              </w:rPr>
              <w:t xml:space="preserve"> </w:t>
            </w:r>
            <w:r w:rsidRPr="00FC359C">
              <w:rPr>
                <w:bCs/>
                <w:kern w:val="36"/>
                <w:lang w:val="kk-KZ"/>
              </w:rPr>
              <w:t>20,0 гектар жер учаскесі тұрақты жер пайдалану құқығымен табысталғандығын хабарлайды.</w:t>
            </w:r>
          </w:p>
        </w:tc>
      </w:tr>
      <w:tr w:rsidR="00F34BE9" w:rsidRPr="006C497A" w:rsidTr="00E62C2D">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F34BE9" w:rsidRPr="003C71E8" w:rsidRDefault="00F34BE9" w:rsidP="00F34BE9">
            <w:pPr>
              <w:pStyle w:val="a4"/>
              <w:tabs>
                <w:tab w:val="left" w:pos="1134"/>
              </w:tabs>
              <w:spacing w:after="0" w:line="240" w:lineRule="auto"/>
              <w:ind w:left="0"/>
              <w:jc w:val="center"/>
              <w:rPr>
                <w:lang w:val="kk-KZ"/>
              </w:rPr>
            </w:pPr>
            <w:r w:rsidRPr="00E62C2D">
              <w:t>4</w:t>
            </w:r>
          </w:p>
        </w:tc>
        <w:tc>
          <w:tcPr>
            <w:tcW w:w="3541" w:type="dxa"/>
            <w:tcBorders>
              <w:top w:val="single" w:sz="4" w:space="0" w:color="auto"/>
              <w:left w:val="single" w:sz="4" w:space="0" w:color="auto"/>
              <w:bottom w:val="single" w:sz="4" w:space="0" w:color="auto"/>
              <w:right w:val="single" w:sz="4" w:space="0" w:color="auto"/>
            </w:tcBorders>
            <w:vAlign w:val="center"/>
          </w:tcPr>
          <w:p w:rsidR="00F34BE9" w:rsidRPr="00F34BE9" w:rsidRDefault="00FC359C" w:rsidP="006C497A">
            <w:pPr>
              <w:pStyle w:val="a4"/>
              <w:tabs>
                <w:tab w:val="left" w:pos="1134"/>
              </w:tabs>
              <w:spacing w:line="240" w:lineRule="auto"/>
              <w:ind w:left="0" w:firstLine="33"/>
              <w:rPr>
                <w:lang w:val="kk-KZ"/>
              </w:rPr>
            </w:pPr>
            <w:r>
              <w:rPr>
                <w:lang w:val="kk-KZ"/>
              </w:rPr>
              <w:t>Су ресурстарын пайдалануды реттеу және қорғау жөніндегі Арал-Сырд</w:t>
            </w:r>
            <w:r w:rsidR="006C497A">
              <w:rPr>
                <w:lang w:val="kk-KZ"/>
              </w:rPr>
              <w:t>а</w:t>
            </w:r>
            <w:r>
              <w:rPr>
                <w:lang w:val="kk-KZ"/>
              </w:rPr>
              <w:t>рия бассейндік инспекциясы</w:t>
            </w:r>
          </w:p>
        </w:tc>
        <w:tc>
          <w:tcPr>
            <w:tcW w:w="5670" w:type="dxa"/>
            <w:tcBorders>
              <w:top w:val="single" w:sz="4" w:space="0" w:color="auto"/>
              <w:left w:val="single" w:sz="4" w:space="0" w:color="auto"/>
              <w:bottom w:val="single" w:sz="4" w:space="0" w:color="auto"/>
              <w:right w:val="single" w:sz="4" w:space="0" w:color="auto"/>
            </w:tcBorders>
            <w:vAlign w:val="center"/>
          </w:tcPr>
          <w:p w:rsidR="00FC359C" w:rsidRPr="00FC359C" w:rsidRDefault="00FC359C" w:rsidP="00FC359C">
            <w:pPr>
              <w:widowControl w:val="0"/>
              <w:autoSpaceDE w:val="0"/>
              <w:autoSpaceDN w:val="0"/>
              <w:adjustRightInd w:val="0"/>
              <w:ind w:firstLine="708"/>
              <w:jc w:val="center"/>
              <w:rPr>
                <w:lang w:val="kk-KZ"/>
              </w:rPr>
            </w:pPr>
            <w:r w:rsidRPr="00FC359C">
              <w:rPr>
                <w:bCs/>
                <w:sz w:val="22"/>
                <w:szCs w:val="22"/>
                <w:lang w:val="kk-KZ"/>
              </w:rPr>
              <w:t>Қазақстан Республикасы Су кодексі 55 бабы 2</w:t>
            </w:r>
            <w:r>
              <w:rPr>
                <w:bCs/>
                <w:sz w:val="22"/>
                <w:szCs w:val="22"/>
                <w:lang w:val="kk-KZ"/>
              </w:rPr>
              <w:t xml:space="preserve"> </w:t>
            </w:r>
            <w:r w:rsidRPr="00FC359C">
              <w:rPr>
                <w:bCs/>
                <w:sz w:val="22"/>
                <w:szCs w:val="22"/>
                <w:lang w:val="kk-KZ"/>
              </w:rPr>
              <w:t>тармағының  талаптарына сәйкес,</w:t>
            </w:r>
            <w:r w:rsidRPr="00FC359C">
              <w:rPr>
                <w:sz w:val="22"/>
                <w:szCs w:val="22"/>
                <w:lang w:val="kk-KZ"/>
              </w:rPr>
              <w:t xml:space="preserve"> су объектiлерiнiң жай-күйiне әсер ететiн объектiлердi салу, реконструкциялау (кеңейту, жаңғырту, техникалық қайта жарақтандыру, қайта бейiндеу), пайдалану, консервациялау, жою (кейiннен кәдеге жарату) қоршаған ортаны қорғау</w:t>
            </w:r>
            <w:r>
              <w:rPr>
                <w:sz w:val="22"/>
                <w:szCs w:val="22"/>
                <w:lang w:val="kk-KZ"/>
              </w:rPr>
              <w:t xml:space="preserve"> </w:t>
            </w:r>
            <w:r w:rsidRPr="00FC359C">
              <w:rPr>
                <w:sz w:val="22"/>
                <w:szCs w:val="22"/>
                <w:lang w:val="kk-KZ"/>
              </w:rPr>
              <w:t>саласындағы уәкiлеттi мемлекеттiк органның, жер қойнауын зерттеу жөнiндегi уәкiлеттi органның, халықтың санитариялық-эпидемиологиялық саламаттылығы саласындағы мемлекеттiк органның және азаматтық қорғау саласындағы уәкiлеттi органның оң қорытындысы болған жағдайда жүзеге асырылады.</w:t>
            </w:r>
          </w:p>
          <w:p w:rsidR="00FC359C" w:rsidRPr="00FC359C" w:rsidRDefault="00FC359C" w:rsidP="00FC359C">
            <w:pPr>
              <w:widowControl w:val="0"/>
              <w:autoSpaceDE w:val="0"/>
              <w:autoSpaceDN w:val="0"/>
              <w:adjustRightInd w:val="0"/>
              <w:ind w:firstLine="708"/>
              <w:jc w:val="center"/>
              <w:rPr>
                <w:lang w:val="kk-KZ"/>
              </w:rPr>
            </w:pPr>
            <w:r w:rsidRPr="00FC359C">
              <w:rPr>
                <w:sz w:val="22"/>
                <w:szCs w:val="22"/>
                <w:lang w:val="kk-KZ"/>
              </w:rPr>
              <w:t>Аталған баптың 3 тармағының талаптарына</w:t>
            </w:r>
            <w:r>
              <w:rPr>
                <w:sz w:val="22"/>
                <w:szCs w:val="22"/>
                <w:lang w:val="kk-KZ"/>
              </w:rPr>
              <w:t xml:space="preserve"> </w:t>
            </w:r>
            <w:r w:rsidRPr="00FC359C">
              <w:rPr>
                <w:sz w:val="22"/>
                <w:szCs w:val="22"/>
                <w:lang w:val="kk-KZ"/>
              </w:rPr>
              <w:t xml:space="preserve">сәйкес, құрылыс жұмыстарын орындау кезiнде жерлердi қайта өңдеу, су ресурстарын ұдайы молайту мен ұтымды </w:t>
            </w:r>
            <w:r w:rsidRPr="00FC359C">
              <w:rPr>
                <w:sz w:val="22"/>
                <w:szCs w:val="22"/>
                <w:lang w:val="kk-KZ"/>
              </w:rPr>
              <w:lastRenderedPageBreak/>
              <w:t>пайдалану, аумақтарды абаттандыру және қоршаған ортаны сауықтыру жөнiнде шаралар қолданылады.</w:t>
            </w:r>
          </w:p>
          <w:p w:rsidR="00FC359C" w:rsidRPr="00FC359C" w:rsidRDefault="00FC359C" w:rsidP="00FC359C">
            <w:pPr>
              <w:widowControl w:val="0"/>
              <w:autoSpaceDE w:val="0"/>
              <w:autoSpaceDN w:val="0"/>
              <w:adjustRightInd w:val="0"/>
              <w:ind w:firstLine="708"/>
              <w:jc w:val="center"/>
              <w:rPr>
                <w:lang w:val="kk-KZ"/>
              </w:rPr>
            </w:pPr>
            <w:r w:rsidRPr="00FC359C">
              <w:rPr>
                <w:bCs/>
                <w:sz w:val="22"/>
                <w:szCs w:val="22"/>
                <w:lang w:val="kk-KZ"/>
              </w:rPr>
              <w:t xml:space="preserve">Қазақстан Республикасы Су кодексі 120 бабына сәйкес </w:t>
            </w:r>
            <w:r w:rsidRPr="00FC359C">
              <w:rPr>
                <w:sz w:val="22"/>
                <w:szCs w:val="22"/>
                <w:lang w:val="kk-KZ"/>
              </w:rPr>
              <w:t> ауыз сумен жабдықтау үшiн пайдаланылатын немесе пайдаланылуы мүмкiн жерасты суларының орындары мен учаскелерiнiң контурларында жер қойнауын пайдалану жөнiндегi операцияларды жүргiзуге, радиоактивтi және химиялық қалдықтардың көмiндiлерiн, қоқыстарды, зираттарды, мал қорымдарын (биотермиялық шұңқырларды) және жерасты суларының жай-күйiне әсер ететiн басқа да объектiлердi орналастыруға тыйым салына</w:t>
            </w:r>
            <w:r>
              <w:rPr>
                <w:sz w:val="22"/>
                <w:szCs w:val="22"/>
                <w:lang w:val="kk-KZ"/>
              </w:rPr>
              <w:t>ды</w:t>
            </w:r>
            <w:r w:rsidRPr="00FC359C">
              <w:rPr>
                <w:sz w:val="22"/>
                <w:szCs w:val="22"/>
                <w:lang w:val="kk-KZ"/>
              </w:rPr>
              <w:t>.</w:t>
            </w:r>
          </w:p>
          <w:p w:rsidR="00F34BE9" w:rsidRPr="00FC359C" w:rsidRDefault="00FC359C" w:rsidP="00FC359C">
            <w:pPr>
              <w:ind w:right="-1"/>
              <w:jc w:val="center"/>
              <w:rPr>
                <w:lang w:val="kk-KZ"/>
              </w:rPr>
            </w:pPr>
            <w:r w:rsidRPr="00FC359C">
              <w:rPr>
                <w:sz w:val="22"/>
                <w:szCs w:val="22"/>
                <w:lang w:val="kk-KZ"/>
              </w:rPr>
              <w:t xml:space="preserve">ҚР Су кодексінің 125 бабына сәйкес су обьектілерінің су қорғау белдеуі мен су қорғау аймақтарында тыңайтқыштар, пестицидтер, мұнай өнiмдерiн сақтайтын қоймаларды, көлiк құралдары мен ауыл шаруашылығы техникасына техникалық қызмет көрсету, оларды жуу пункттерiн, механикалық шеберханаларды, </w:t>
            </w:r>
            <w:r w:rsidRPr="00FC359C">
              <w:rPr>
                <w:b/>
                <w:sz w:val="22"/>
                <w:szCs w:val="22"/>
                <w:lang w:val="kk-KZ"/>
              </w:rPr>
              <w:t>тұрмыстық және өнеркәсiп қалдықтарын төгетiн құрылғыны,</w:t>
            </w:r>
            <w:r w:rsidRPr="00FC359C">
              <w:rPr>
                <w:sz w:val="22"/>
                <w:szCs w:val="22"/>
                <w:lang w:val="kk-KZ"/>
              </w:rPr>
              <w:t xml:space="preserve"> аппаратураларды пестицидтермен толтыратын алаңдарды, авиациялық-химиялық жұмыстар жүргiзуге арналған ұшу-қону жолақтарын орналастыруға және салуға, сондай-ақ судың сапасына керi әсер ететiн басқа да объектiлердi орналастыруға тыйым салына</w:t>
            </w:r>
            <w:r>
              <w:rPr>
                <w:sz w:val="22"/>
                <w:szCs w:val="22"/>
                <w:lang w:val="kk-KZ"/>
              </w:rPr>
              <w:t>тын</w:t>
            </w:r>
            <w:r w:rsidRPr="00FC359C">
              <w:rPr>
                <w:sz w:val="22"/>
                <w:szCs w:val="22"/>
                <w:lang w:val="kk-KZ"/>
              </w:rPr>
              <w:t>ды</w:t>
            </w:r>
            <w:r>
              <w:rPr>
                <w:sz w:val="22"/>
                <w:szCs w:val="22"/>
                <w:lang w:val="kk-KZ"/>
              </w:rPr>
              <w:t xml:space="preserve">ғын </w:t>
            </w:r>
            <w:r w:rsidR="00F34BE9" w:rsidRPr="00FC359C">
              <w:rPr>
                <w:sz w:val="22"/>
                <w:szCs w:val="22"/>
                <w:lang w:val="kk-KZ"/>
              </w:rPr>
              <w:t>хабарлайды.</w:t>
            </w:r>
          </w:p>
        </w:tc>
      </w:tr>
    </w:tbl>
    <w:p w:rsidR="006A505D" w:rsidRPr="00117275" w:rsidRDefault="006A505D" w:rsidP="003C71E8">
      <w:pPr>
        <w:tabs>
          <w:tab w:val="left" w:pos="1134"/>
        </w:tabs>
        <w:jc w:val="both"/>
        <w:rPr>
          <w:rFonts w:cstheme="minorBidi"/>
          <w:sz w:val="28"/>
          <w:szCs w:val="28"/>
          <w:lang w:val="kk-KZ"/>
        </w:rPr>
      </w:pPr>
    </w:p>
    <w:sectPr w:rsidR="006A505D" w:rsidRPr="00117275" w:rsidSect="002F7FB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31D2"/>
    <w:multiLevelType w:val="hybridMultilevel"/>
    <w:tmpl w:val="74A67B32"/>
    <w:lvl w:ilvl="0" w:tplc="C60E95D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D2E"/>
    <w:rsid w:val="00004D73"/>
    <w:rsid w:val="00040F64"/>
    <w:rsid w:val="000472E8"/>
    <w:rsid w:val="00055B9C"/>
    <w:rsid w:val="00064C7E"/>
    <w:rsid w:val="00085FEF"/>
    <w:rsid w:val="000C081C"/>
    <w:rsid w:val="000F031E"/>
    <w:rsid w:val="000F1DBD"/>
    <w:rsid w:val="000F3AE6"/>
    <w:rsid w:val="00117275"/>
    <w:rsid w:val="001210D4"/>
    <w:rsid w:val="00124899"/>
    <w:rsid w:val="00130A07"/>
    <w:rsid w:val="001342E2"/>
    <w:rsid w:val="00160677"/>
    <w:rsid w:val="00176C2D"/>
    <w:rsid w:val="001775AB"/>
    <w:rsid w:val="00184CED"/>
    <w:rsid w:val="001E33A2"/>
    <w:rsid w:val="001F5F69"/>
    <w:rsid w:val="00206E0F"/>
    <w:rsid w:val="00232402"/>
    <w:rsid w:val="00236C42"/>
    <w:rsid w:val="00240323"/>
    <w:rsid w:val="0026455B"/>
    <w:rsid w:val="002C0836"/>
    <w:rsid w:val="002F7FB0"/>
    <w:rsid w:val="00304EA3"/>
    <w:rsid w:val="00314D21"/>
    <w:rsid w:val="003232DA"/>
    <w:rsid w:val="00345FA9"/>
    <w:rsid w:val="00350EE1"/>
    <w:rsid w:val="00356137"/>
    <w:rsid w:val="0039151E"/>
    <w:rsid w:val="003A471F"/>
    <w:rsid w:val="003B06B2"/>
    <w:rsid w:val="003C71E8"/>
    <w:rsid w:val="003D448F"/>
    <w:rsid w:val="004028CF"/>
    <w:rsid w:val="00411688"/>
    <w:rsid w:val="00434F77"/>
    <w:rsid w:val="00435CF4"/>
    <w:rsid w:val="00441A10"/>
    <w:rsid w:val="00450DEB"/>
    <w:rsid w:val="00466776"/>
    <w:rsid w:val="00470195"/>
    <w:rsid w:val="004A5E02"/>
    <w:rsid w:val="004D01BA"/>
    <w:rsid w:val="004E0C93"/>
    <w:rsid w:val="004E13D9"/>
    <w:rsid w:val="004F0717"/>
    <w:rsid w:val="004F4F27"/>
    <w:rsid w:val="005055ED"/>
    <w:rsid w:val="0051392B"/>
    <w:rsid w:val="005279E5"/>
    <w:rsid w:val="00530CDE"/>
    <w:rsid w:val="00533EA0"/>
    <w:rsid w:val="005660B2"/>
    <w:rsid w:val="00575E4B"/>
    <w:rsid w:val="00576CF3"/>
    <w:rsid w:val="005B4C8A"/>
    <w:rsid w:val="005C410B"/>
    <w:rsid w:val="005D2E9B"/>
    <w:rsid w:val="006035DB"/>
    <w:rsid w:val="0061448B"/>
    <w:rsid w:val="00650128"/>
    <w:rsid w:val="00680DE7"/>
    <w:rsid w:val="00681E5A"/>
    <w:rsid w:val="00684933"/>
    <w:rsid w:val="006A22BD"/>
    <w:rsid w:val="006A505D"/>
    <w:rsid w:val="006A62F7"/>
    <w:rsid w:val="006B3C98"/>
    <w:rsid w:val="006C18A9"/>
    <w:rsid w:val="006C497A"/>
    <w:rsid w:val="006E190B"/>
    <w:rsid w:val="006F5862"/>
    <w:rsid w:val="00706115"/>
    <w:rsid w:val="00713D2E"/>
    <w:rsid w:val="0075316A"/>
    <w:rsid w:val="007B394E"/>
    <w:rsid w:val="007D0D0B"/>
    <w:rsid w:val="007D6A43"/>
    <w:rsid w:val="007D78E6"/>
    <w:rsid w:val="00804198"/>
    <w:rsid w:val="008565ED"/>
    <w:rsid w:val="00895F6C"/>
    <w:rsid w:val="00897EAB"/>
    <w:rsid w:val="008D2234"/>
    <w:rsid w:val="008E1971"/>
    <w:rsid w:val="008F403A"/>
    <w:rsid w:val="008F7FD2"/>
    <w:rsid w:val="00970345"/>
    <w:rsid w:val="009F343A"/>
    <w:rsid w:val="00A00281"/>
    <w:rsid w:val="00A1055B"/>
    <w:rsid w:val="00A3794A"/>
    <w:rsid w:val="00A44923"/>
    <w:rsid w:val="00A82E23"/>
    <w:rsid w:val="00A911A9"/>
    <w:rsid w:val="00A955A8"/>
    <w:rsid w:val="00AA709D"/>
    <w:rsid w:val="00AB781B"/>
    <w:rsid w:val="00AD2763"/>
    <w:rsid w:val="00B06CAB"/>
    <w:rsid w:val="00B3540B"/>
    <w:rsid w:val="00B73948"/>
    <w:rsid w:val="00BD0D74"/>
    <w:rsid w:val="00C35C98"/>
    <w:rsid w:val="00C55F7C"/>
    <w:rsid w:val="00C64FF3"/>
    <w:rsid w:val="00CC0B52"/>
    <w:rsid w:val="00CD1E94"/>
    <w:rsid w:val="00CE0E70"/>
    <w:rsid w:val="00CF19A1"/>
    <w:rsid w:val="00D02FEB"/>
    <w:rsid w:val="00D73EBF"/>
    <w:rsid w:val="00D80C92"/>
    <w:rsid w:val="00D920B1"/>
    <w:rsid w:val="00D942ED"/>
    <w:rsid w:val="00DB114C"/>
    <w:rsid w:val="00DF14C5"/>
    <w:rsid w:val="00E62C2D"/>
    <w:rsid w:val="00E80DD1"/>
    <w:rsid w:val="00F34BE9"/>
    <w:rsid w:val="00F75134"/>
    <w:rsid w:val="00FC359C"/>
    <w:rsid w:val="00FC7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paragraph" w:styleId="2">
    <w:name w:val="heading 2"/>
    <w:aliases w:val="(Подраздел),Подразд. доклада,Section,Heading R 2,Heading R 21,Heading R 22,Heading R 23,Heading R 24,Heading R 25,RSKH2,Paragraaf,A Head,- 2nd Order Heading,ALK_K2,Heading 2_ARGOSS,Заголовок 21 Знак Знак Знак Знак"/>
    <w:basedOn w:val="a"/>
    <w:next w:val="a"/>
    <w:link w:val="21"/>
    <w:qFormat/>
    <w:rsid w:val="003C71E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 w:type="paragraph" w:styleId="a7">
    <w:name w:val="No Spacing"/>
    <w:qFormat/>
    <w:rsid w:val="00064C7E"/>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C71E8"/>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Подраздел) Знак,Подразд. доклада Знак,Section Знак,Heading R 2 Знак,Heading R 21 Знак,Heading R 22 Знак,Heading R 23 Знак,Heading R 24 Знак,Heading R 25 Знак,RSKH2 Знак,Paragraaf Знак,A Head Знак,- 2nd Order Heading Знак,ALK_K2 Знак"/>
    <w:link w:val="2"/>
    <w:rsid w:val="003C71E8"/>
    <w:rPr>
      <w:rFonts w:ascii="Cambria" w:eastAsia="Times New Roman" w:hAnsi="Cambria" w:cs="Times New Roman"/>
      <w:b/>
      <w:bCs/>
      <w:i/>
      <w:iCs/>
      <w:sz w:val="28"/>
      <w:szCs w:val="28"/>
      <w:lang w:eastAsia="ru-RU"/>
    </w:rPr>
  </w:style>
  <w:style w:type="paragraph" w:customStyle="1" w:styleId="22">
    <w:name w:val="Без интервала2"/>
    <w:link w:val="NoSpacingChar2"/>
    <w:qFormat/>
    <w:rsid w:val="003C71E8"/>
    <w:pPr>
      <w:spacing w:after="0" w:line="240" w:lineRule="auto"/>
    </w:pPr>
    <w:rPr>
      <w:rFonts w:ascii="Calibri" w:eastAsia="Calibri" w:hAnsi="Calibri" w:cs="Times New Roman"/>
    </w:rPr>
  </w:style>
  <w:style w:type="character" w:customStyle="1" w:styleId="NoSpacingChar2">
    <w:name w:val="No Spacing Char2"/>
    <w:link w:val="22"/>
    <w:rsid w:val="003C71E8"/>
    <w:rPr>
      <w:rFonts w:ascii="Calibri" w:eastAsia="Calibri" w:hAnsi="Calibri" w:cs="Times New Roman"/>
    </w:rPr>
  </w:style>
  <w:style w:type="character" w:customStyle="1" w:styleId="fontstyle01">
    <w:name w:val="fontstyle01"/>
    <w:basedOn w:val="a0"/>
    <w:rsid w:val="008F7FD2"/>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админ</cp:lastModifiedBy>
  <cp:revision>30</cp:revision>
  <cp:lastPrinted>2021-10-29T06:51:00Z</cp:lastPrinted>
  <dcterms:created xsi:type="dcterms:W3CDTF">2021-10-14T11:55:00Z</dcterms:created>
  <dcterms:modified xsi:type="dcterms:W3CDTF">2021-11-17T10:08:00Z</dcterms:modified>
</cp:coreProperties>
</file>